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Lighton.png" ContentType="image/.png"/>
  <Override PartName="/customUI/images/Lightoff.png" ContentType="image/.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e73825cfe17c4e51" Type="http://schemas.microsoft.com/office/2006/relationships/ui/extensibility" Target="customUI/customUI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3FA9" w14:textId="77777777" w:rsidR="0060683F" w:rsidRDefault="0060683F" w:rsidP="003848D8">
      <w:pPr>
        <w:pStyle w:val="Heading10"/>
        <w:rPr>
          <w:rStyle w:val="Emphasis"/>
          <w:rtl/>
        </w:rPr>
      </w:pPr>
    </w:p>
    <w:p w14:paraId="434F0E23" w14:textId="77777777" w:rsidR="007E736A" w:rsidRDefault="00C92EA5" w:rsidP="000D085B">
      <w:pPr>
        <w:rPr>
          <w:rStyle w:val="Emphasis"/>
          <w:rtl/>
        </w:rPr>
      </w:pPr>
      <w:r>
        <w:rPr>
          <w:rStyle w:val="Emphasis"/>
          <w:rFonts w:hint="cs"/>
          <w:rtl/>
        </w:rPr>
        <w:t xml:space="preserve">                                          </w:t>
      </w:r>
      <w:r w:rsidR="003848D8">
        <w:rPr>
          <w:rStyle w:val="Emphasis"/>
          <w:rFonts w:hint="cs"/>
          <w:rtl/>
        </w:rPr>
        <w:t xml:space="preserve">  </w:t>
      </w:r>
      <w:r>
        <w:rPr>
          <w:rStyle w:val="Emphasis"/>
          <w:rFonts w:hint="cs"/>
          <w:rtl/>
        </w:rPr>
        <w:t xml:space="preserve">     </w:t>
      </w:r>
      <w:r>
        <w:rPr>
          <w:rStyle w:val="Emphasis"/>
          <w:noProof/>
        </w:rPr>
        <w:drawing>
          <wp:inline distT="0" distB="0" distL="0" distR="0" wp14:anchorId="5A5011A8" wp14:editId="4CC245DA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DE2317" w14:textId="77777777" w:rsidR="000D085B" w:rsidRDefault="000D085B" w:rsidP="000D085B">
      <w:pPr>
        <w:rPr>
          <w:rStyle w:val="Emphasis"/>
          <w:rtl/>
        </w:rPr>
      </w:pPr>
    </w:p>
    <w:p w14:paraId="46F5030B" w14:textId="77777777" w:rsidR="000D085B" w:rsidRDefault="000D085B" w:rsidP="0020241A">
      <w:pPr>
        <w:rPr>
          <w:rStyle w:val="Emphasis"/>
          <w:rFonts w:cs="Traditional Arabic"/>
          <w:b/>
          <w:bCs w:val="0"/>
          <w:color w:val="000000" w:themeColor="text1"/>
          <w:rtl/>
        </w:rPr>
      </w:pPr>
      <w:bookmarkStart w:id="0" w:name="FehStart"/>
      <w:bookmarkEnd w:id="0"/>
    </w:p>
    <w:p w14:paraId="4082A718" w14:textId="14EDBFE7" w:rsidR="00F343FB" w:rsidRPr="0021659E" w:rsidRDefault="00F842AD" w:rsidP="0020241A">
      <w:pPr>
        <w:rPr>
          <w:rFonts w:cs="2  Badr"/>
          <w:sz w:val="36"/>
          <w:szCs w:val="36"/>
          <w:rtl/>
        </w:rPr>
      </w:pPr>
      <w:r w:rsidRPr="0021659E">
        <w:rPr>
          <w:rStyle w:val="Emphasis"/>
          <w:rFonts w:cs="2  Badr" w:hint="cs"/>
          <w:color w:val="FF0000"/>
          <w:sz w:val="36"/>
          <w:szCs w:val="36"/>
          <w:rtl/>
        </w:rPr>
        <w:t>موضوع:</w:t>
      </w:r>
      <w:r w:rsidRPr="0021659E">
        <w:rPr>
          <w:rFonts w:cs="2  Badr" w:hint="cs"/>
          <w:sz w:val="36"/>
          <w:szCs w:val="36"/>
          <w:rtl/>
        </w:rPr>
        <w:t xml:space="preserve"> </w:t>
      </w:r>
      <w:bookmarkStart w:id="1" w:name="Bokkolli"/>
      <w:bookmarkEnd w:id="1"/>
      <w:proofErr w:type="spellStart"/>
      <w:r w:rsidR="00E15949" w:rsidRPr="0021659E">
        <w:rPr>
          <w:rFonts w:cs="2  Badr"/>
          <w:sz w:val="36"/>
          <w:szCs w:val="36"/>
          <w:rtl/>
        </w:rPr>
        <w:t>الأمارات</w:t>
      </w:r>
      <w:proofErr w:type="spellEnd"/>
      <w:r w:rsidR="00724537" w:rsidRPr="0021659E">
        <w:rPr>
          <w:rFonts w:cs="2  Badr" w:hint="cs"/>
          <w:sz w:val="36"/>
          <w:szCs w:val="36"/>
          <w:rtl/>
        </w:rPr>
        <w:t>/</w:t>
      </w:r>
      <w:bookmarkStart w:id="2" w:name="BokSabj_d"/>
      <w:bookmarkEnd w:id="2"/>
      <w:proofErr w:type="spellStart"/>
      <w:r w:rsidR="00E15949" w:rsidRPr="0021659E">
        <w:rPr>
          <w:rFonts w:cs="2  Badr"/>
          <w:sz w:val="36"/>
          <w:szCs w:val="36"/>
          <w:rtl/>
        </w:rPr>
        <w:t>حج</w:t>
      </w:r>
      <w:r w:rsidR="00E15949" w:rsidRPr="0021659E">
        <w:rPr>
          <w:rFonts w:cs="2  Badr" w:hint="cs"/>
          <w:sz w:val="36"/>
          <w:szCs w:val="36"/>
          <w:rtl/>
        </w:rPr>
        <w:t>ی</w:t>
      </w:r>
      <w:r w:rsidR="00E15949" w:rsidRPr="0021659E">
        <w:rPr>
          <w:rFonts w:cs="2  Badr" w:hint="eastAsia"/>
          <w:sz w:val="36"/>
          <w:szCs w:val="36"/>
          <w:rtl/>
        </w:rPr>
        <w:t>ة</w:t>
      </w:r>
      <w:proofErr w:type="spellEnd"/>
      <w:r w:rsidR="00E15949" w:rsidRPr="0021659E">
        <w:rPr>
          <w:rFonts w:cs="2  Badr"/>
          <w:sz w:val="36"/>
          <w:szCs w:val="36"/>
          <w:rtl/>
        </w:rPr>
        <w:t xml:space="preserve"> مطلق </w:t>
      </w:r>
      <w:proofErr w:type="spellStart"/>
      <w:r w:rsidR="00E15949" w:rsidRPr="0021659E">
        <w:rPr>
          <w:rFonts w:cs="2  Badr"/>
          <w:sz w:val="36"/>
          <w:szCs w:val="36"/>
          <w:rtl/>
        </w:rPr>
        <w:t>الظن</w:t>
      </w:r>
      <w:proofErr w:type="spellEnd"/>
      <w:r w:rsidR="00724537" w:rsidRPr="0021659E">
        <w:rPr>
          <w:rFonts w:cs="2  Badr" w:hint="cs"/>
          <w:sz w:val="36"/>
          <w:szCs w:val="36"/>
          <w:rtl/>
        </w:rPr>
        <w:t>/</w:t>
      </w:r>
      <w:bookmarkStart w:id="3" w:name="BokSabj2_d"/>
      <w:bookmarkEnd w:id="3"/>
      <w:proofErr w:type="spellStart"/>
      <w:r w:rsidR="00E15949" w:rsidRPr="0021659E">
        <w:rPr>
          <w:rFonts w:cs="2  Badr"/>
          <w:sz w:val="36"/>
          <w:szCs w:val="36"/>
          <w:rtl/>
        </w:rPr>
        <w:t>البحث</w:t>
      </w:r>
      <w:proofErr w:type="spellEnd"/>
      <w:r w:rsidR="00E15949" w:rsidRPr="0021659E">
        <w:rPr>
          <w:rFonts w:cs="2  Badr"/>
          <w:sz w:val="36"/>
          <w:szCs w:val="36"/>
          <w:rtl/>
        </w:rPr>
        <w:t xml:space="preserve"> ف</w:t>
      </w:r>
      <w:r w:rsidR="00E15949" w:rsidRPr="0021659E">
        <w:rPr>
          <w:rFonts w:cs="2  Badr" w:hint="cs"/>
          <w:sz w:val="36"/>
          <w:szCs w:val="36"/>
          <w:rtl/>
        </w:rPr>
        <w:t>ی</w:t>
      </w:r>
      <w:r w:rsidR="00E15949" w:rsidRPr="0021659E">
        <w:rPr>
          <w:rFonts w:cs="2  Badr"/>
          <w:sz w:val="36"/>
          <w:szCs w:val="36"/>
          <w:rtl/>
        </w:rPr>
        <w:t xml:space="preserve"> </w:t>
      </w:r>
      <w:proofErr w:type="spellStart"/>
      <w:r w:rsidR="00E15949" w:rsidRPr="0021659E">
        <w:rPr>
          <w:rFonts w:cs="2  Badr"/>
          <w:sz w:val="36"/>
          <w:szCs w:val="36"/>
          <w:rtl/>
        </w:rPr>
        <w:t>حج</w:t>
      </w:r>
      <w:r w:rsidR="00E15949" w:rsidRPr="0021659E">
        <w:rPr>
          <w:rFonts w:cs="2  Badr" w:hint="cs"/>
          <w:sz w:val="36"/>
          <w:szCs w:val="36"/>
          <w:rtl/>
        </w:rPr>
        <w:t>ی</w:t>
      </w:r>
      <w:r w:rsidR="00E15949" w:rsidRPr="0021659E">
        <w:rPr>
          <w:rFonts w:cs="2  Badr" w:hint="eastAsia"/>
          <w:sz w:val="36"/>
          <w:szCs w:val="36"/>
          <w:rtl/>
        </w:rPr>
        <w:t>ة</w:t>
      </w:r>
      <w:proofErr w:type="spellEnd"/>
      <w:r w:rsidR="00E15949" w:rsidRPr="0021659E">
        <w:rPr>
          <w:rFonts w:cs="2  Badr"/>
          <w:sz w:val="36"/>
          <w:szCs w:val="36"/>
          <w:rtl/>
        </w:rPr>
        <w:t xml:space="preserve"> </w:t>
      </w:r>
      <w:proofErr w:type="spellStart"/>
      <w:r w:rsidR="00E15949" w:rsidRPr="0021659E">
        <w:rPr>
          <w:rFonts w:cs="2  Badr"/>
          <w:sz w:val="36"/>
          <w:szCs w:val="36"/>
          <w:rtl/>
        </w:rPr>
        <w:t>الظن</w:t>
      </w:r>
      <w:proofErr w:type="spellEnd"/>
      <w:r w:rsidR="00E15949" w:rsidRPr="0021659E">
        <w:rPr>
          <w:rFonts w:cs="2  Badr"/>
          <w:sz w:val="36"/>
          <w:szCs w:val="36"/>
          <w:rtl/>
        </w:rPr>
        <w:t xml:space="preserve"> </w:t>
      </w:r>
      <w:proofErr w:type="spellStart"/>
      <w:r w:rsidR="00E15949" w:rsidRPr="0021659E">
        <w:rPr>
          <w:rFonts w:cs="2  Badr"/>
          <w:sz w:val="36"/>
          <w:szCs w:val="36"/>
          <w:rtl/>
        </w:rPr>
        <w:t>المانع</w:t>
      </w:r>
      <w:proofErr w:type="spellEnd"/>
      <w:r w:rsidR="00E15949" w:rsidRPr="0021659E">
        <w:rPr>
          <w:rFonts w:cs="2  Badr"/>
          <w:sz w:val="36"/>
          <w:szCs w:val="36"/>
          <w:rtl/>
        </w:rPr>
        <w:t xml:space="preserve"> و </w:t>
      </w:r>
      <w:proofErr w:type="spellStart"/>
      <w:r w:rsidR="00E15949" w:rsidRPr="0021659E">
        <w:rPr>
          <w:rFonts w:cs="2  Badr"/>
          <w:sz w:val="36"/>
          <w:szCs w:val="36"/>
          <w:rtl/>
        </w:rPr>
        <w:t>الممنوع</w:t>
      </w:r>
      <w:proofErr w:type="spellEnd"/>
      <w:r w:rsidR="001B6799" w:rsidRPr="0021659E">
        <w:rPr>
          <w:rFonts w:cs="2  Badr" w:hint="cs"/>
          <w:sz w:val="36"/>
          <w:szCs w:val="36"/>
          <w:rtl/>
        </w:rPr>
        <w:t xml:space="preserve"> </w:t>
      </w:r>
    </w:p>
    <w:p w14:paraId="6F512559" w14:textId="77777777" w:rsidR="002A51A0" w:rsidRDefault="002A51A0" w:rsidP="0020241A">
      <w:pPr>
        <w:rPr>
          <w:rtl/>
        </w:rPr>
      </w:pPr>
    </w:p>
    <w:p w14:paraId="7C86CC01" w14:textId="77777777" w:rsidR="0021659E" w:rsidRPr="0021659E" w:rsidRDefault="0021659E" w:rsidP="0021659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bookmarkStart w:id="4" w:name="StartCurserPos"/>
      <w:proofErr w:type="spellStart"/>
      <w:r w:rsidRPr="0021659E">
        <w:rPr>
          <w:rFonts w:cs="2  Badr" w:hint="cs"/>
          <w:sz w:val="36"/>
          <w:szCs w:val="36"/>
          <w:rtl/>
        </w:rPr>
        <w:t>ثم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(قدس سره) قال: اذا منع ظن عن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ظن آخر کما اذا دل خبر </w:t>
      </w:r>
      <w:proofErr w:type="spellStart"/>
      <w:r w:rsidRPr="0021659E">
        <w:rPr>
          <w:rFonts w:cs="2  Badr" w:hint="cs"/>
          <w:sz w:val="36"/>
          <w:szCs w:val="36"/>
          <w:rtl/>
        </w:rPr>
        <w:t>الواحد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عدم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الحاصل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مثلا </w:t>
      </w:r>
      <w:proofErr w:type="spellStart"/>
      <w:r w:rsidRPr="0021659E">
        <w:rPr>
          <w:rFonts w:cs="2  Badr" w:hint="cs"/>
          <w:sz w:val="36"/>
          <w:szCs w:val="36"/>
          <w:rtl/>
        </w:rPr>
        <w:t>فهل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یقدم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21659E">
        <w:rPr>
          <w:rFonts w:cs="2  Badr" w:hint="cs"/>
          <w:sz w:val="36"/>
          <w:szCs w:val="36"/>
          <w:rtl/>
        </w:rPr>
        <w:t>یتعارضان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یتساقطان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21659E">
        <w:rPr>
          <w:rFonts w:cs="2  Badr" w:hint="cs"/>
          <w:sz w:val="36"/>
          <w:szCs w:val="36"/>
          <w:rtl/>
        </w:rPr>
        <w:t>یحکم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بالتخییر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؟ فیه اقوال و </w:t>
      </w:r>
      <w:proofErr w:type="spellStart"/>
      <w:r w:rsidRPr="0021659E">
        <w:rPr>
          <w:rFonts w:cs="2  Badr" w:hint="cs"/>
          <w:sz w:val="36"/>
          <w:szCs w:val="36"/>
          <w:rtl/>
        </w:rPr>
        <w:t>المختار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عنده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21659E">
        <w:rPr>
          <w:rFonts w:cs="2  Badr" w:hint="cs"/>
          <w:sz w:val="36"/>
          <w:szCs w:val="36"/>
          <w:rtl/>
        </w:rPr>
        <w:t>الاول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سیاتی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الوجه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فیه ان </w:t>
      </w:r>
      <w:proofErr w:type="spellStart"/>
      <w:r w:rsidRPr="0021659E">
        <w:rPr>
          <w:rFonts w:cs="2  Badr" w:hint="cs"/>
          <w:sz w:val="36"/>
          <w:szCs w:val="36"/>
          <w:rtl/>
        </w:rPr>
        <w:t>شاء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الله فلو </w:t>
      </w:r>
      <w:proofErr w:type="spellStart"/>
      <w:r w:rsidRPr="0021659E">
        <w:rPr>
          <w:rFonts w:cs="2  Badr" w:hint="cs"/>
          <w:sz w:val="36"/>
          <w:szCs w:val="36"/>
          <w:rtl/>
        </w:rPr>
        <w:t>افترضنا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21659E">
        <w:rPr>
          <w:rFonts w:cs="2  Badr" w:hint="cs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قامت علی </w:t>
      </w:r>
      <w:proofErr w:type="spellStart"/>
      <w:r w:rsidRPr="0021659E">
        <w:rPr>
          <w:rFonts w:cs="2  Badr" w:hint="cs"/>
          <w:sz w:val="36"/>
          <w:szCs w:val="36"/>
          <w:rtl/>
        </w:rPr>
        <w:t>حرمة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العصیر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العنبی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نحن </w:t>
      </w:r>
      <w:proofErr w:type="spellStart"/>
      <w:r w:rsidRPr="0021659E">
        <w:rPr>
          <w:rFonts w:cs="2  Badr" w:hint="cs"/>
          <w:sz w:val="36"/>
          <w:szCs w:val="36"/>
          <w:rtl/>
        </w:rPr>
        <w:t>نظن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بالحرمة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بواسطة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القائمة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علیها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خبر </w:t>
      </w:r>
      <w:proofErr w:type="spellStart"/>
      <w:r w:rsidRPr="0021659E">
        <w:rPr>
          <w:rFonts w:cs="2  Badr" w:hint="cs"/>
          <w:sz w:val="36"/>
          <w:szCs w:val="36"/>
          <w:rtl/>
        </w:rPr>
        <w:t>الواحد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یدل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عدم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نحن </w:t>
      </w:r>
      <w:proofErr w:type="spellStart"/>
      <w:r w:rsidRPr="0021659E">
        <w:rPr>
          <w:rFonts w:cs="2  Badr" w:hint="cs"/>
          <w:sz w:val="36"/>
          <w:szCs w:val="36"/>
          <w:rtl/>
        </w:rPr>
        <w:t>نظن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بواسطة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الخبر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القائم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عدم </w:t>
      </w:r>
      <w:proofErr w:type="spellStart"/>
      <w:r w:rsidRPr="0021659E">
        <w:rPr>
          <w:rFonts w:cs="2  Badr" w:hint="cs"/>
          <w:sz w:val="36"/>
          <w:szCs w:val="36"/>
          <w:rtl/>
        </w:rPr>
        <w:t>حجیتها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الحاصل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خبر </w:t>
      </w:r>
      <w:proofErr w:type="spellStart"/>
      <w:r w:rsidRPr="0021659E">
        <w:rPr>
          <w:rFonts w:cs="2  Badr" w:hint="cs"/>
          <w:sz w:val="36"/>
          <w:szCs w:val="36"/>
          <w:rtl/>
        </w:rPr>
        <w:t>الواحد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یسمی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حیث انه قد </w:t>
      </w:r>
      <w:proofErr w:type="spellStart"/>
      <w:r w:rsidRPr="0021659E">
        <w:rPr>
          <w:rFonts w:cs="2  Badr" w:hint="cs"/>
          <w:sz w:val="36"/>
          <w:szCs w:val="36"/>
          <w:rtl/>
        </w:rPr>
        <w:t>یمنع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الحاصل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بحرمة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العصیر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یسمی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حیث انه قد </w:t>
      </w:r>
      <w:proofErr w:type="spellStart"/>
      <w:r w:rsidRPr="0021659E">
        <w:rPr>
          <w:rFonts w:cs="2  Badr" w:hint="cs"/>
          <w:sz w:val="36"/>
          <w:szCs w:val="36"/>
          <w:rtl/>
        </w:rPr>
        <w:t>منعت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حجیتها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بواسطة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خبر </w:t>
      </w:r>
      <w:proofErr w:type="spellStart"/>
      <w:r w:rsidRPr="0021659E">
        <w:rPr>
          <w:rFonts w:cs="2  Badr" w:hint="cs"/>
          <w:sz w:val="36"/>
          <w:szCs w:val="36"/>
          <w:rtl/>
        </w:rPr>
        <w:t>الواحد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فقد قیل بان </w:t>
      </w:r>
      <w:proofErr w:type="spellStart"/>
      <w:r w:rsidRPr="0021659E">
        <w:rPr>
          <w:rFonts w:cs="2  Badr" w:hint="cs"/>
          <w:sz w:val="36"/>
          <w:szCs w:val="36"/>
          <w:rtl/>
        </w:rPr>
        <w:t>البحث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المقام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21659E">
        <w:rPr>
          <w:rFonts w:cs="2  Badr" w:hint="cs"/>
          <w:sz w:val="36"/>
          <w:szCs w:val="36"/>
          <w:rtl/>
        </w:rPr>
        <w:t>ابتنی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21659E">
        <w:rPr>
          <w:rFonts w:cs="2  Badr" w:hint="cs"/>
          <w:sz w:val="36"/>
          <w:szCs w:val="36"/>
          <w:rtl/>
        </w:rPr>
        <w:t>البحث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ان مقتضی مقدمات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هل هی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بالطریق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بالواقع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کلیهما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؟ </w:t>
      </w:r>
      <w:proofErr w:type="spellStart"/>
      <w:r w:rsidRPr="0021659E">
        <w:rPr>
          <w:rFonts w:cs="2  Badr" w:hint="cs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مثل شریف </w:t>
      </w:r>
      <w:proofErr w:type="spellStart"/>
      <w:r w:rsidRPr="0021659E">
        <w:rPr>
          <w:rFonts w:cs="2  Badr" w:hint="cs"/>
          <w:sz w:val="36"/>
          <w:szCs w:val="36"/>
          <w:rtl/>
        </w:rPr>
        <w:t>العلماء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المازندرانی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(قدس سره) قال </w:t>
      </w:r>
      <w:proofErr w:type="spellStart"/>
      <w:r w:rsidRPr="0021659E">
        <w:rPr>
          <w:rFonts w:cs="2  Badr" w:hint="cs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بالواقع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لذا انه </w:t>
      </w:r>
      <w:proofErr w:type="spellStart"/>
      <w:r w:rsidRPr="0021659E">
        <w:rPr>
          <w:rFonts w:cs="2  Badr" w:hint="cs"/>
          <w:sz w:val="36"/>
          <w:szCs w:val="36"/>
          <w:rtl/>
        </w:rPr>
        <w:t>یقول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مثل </w:t>
      </w:r>
      <w:proofErr w:type="spellStart"/>
      <w:r w:rsidRPr="0021659E">
        <w:rPr>
          <w:rFonts w:cs="2  Badr" w:hint="cs"/>
          <w:sz w:val="36"/>
          <w:szCs w:val="36"/>
          <w:rtl/>
        </w:rPr>
        <w:t>هذه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المسئلة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21659E">
        <w:rPr>
          <w:rFonts w:cs="2  Badr" w:hint="cs"/>
          <w:sz w:val="36"/>
          <w:szCs w:val="36"/>
          <w:rtl/>
        </w:rPr>
        <w:t>ظنا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بالطریق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بالطریق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21659E">
        <w:rPr>
          <w:rFonts w:cs="2  Badr" w:hint="cs"/>
          <w:sz w:val="36"/>
          <w:szCs w:val="36"/>
          <w:rtl/>
        </w:rPr>
        <w:t>بحجة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عند مثله و لکن صاحب </w:t>
      </w:r>
      <w:proofErr w:type="spellStart"/>
      <w:r w:rsidRPr="0021659E">
        <w:rPr>
          <w:rFonts w:cs="2  Badr" w:hint="cs"/>
          <w:sz w:val="36"/>
          <w:szCs w:val="36"/>
          <w:rtl/>
        </w:rPr>
        <w:t>هدایة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المسترشدین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قال </w:t>
      </w:r>
      <w:proofErr w:type="spellStart"/>
      <w:r w:rsidRPr="0021659E">
        <w:rPr>
          <w:rFonts w:cs="2  Badr" w:hint="cs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لأن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21659E">
        <w:rPr>
          <w:rFonts w:cs="2  Badr" w:hint="cs"/>
          <w:sz w:val="36"/>
          <w:szCs w:val="36"/>
          <w:rtl/>
        </w:rPr>
        <w:t>ظنا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بالواقع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الحکم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الفرعی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 لیس </w:t>
      </w:r>
      <w:proofErr w:type="spellStart"/>
      <w:r w:rsidRPr="0021659E">
        <w:rPr>
          <w:rFonts w:cs="2  Badr" w:hint="cs"/>
          <w:sz w:val="36"/>
          <w:szCs w:val="36"/>
          <w:rtl/>
        </w:rPr>
        <w:t>بحجة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عنده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بل ان صاحب </w:t>
      </w:r>
      <w:proofErr w:type="spellStart"/>
      <w:r w:rsidRPr="0021659E">
        <w:rPr>
          <w:rFonts w:cs="2  Badr" w:hint="cs"/>
          <w:sz w:val="36"/>
          <w:szCs w:val="36"/>
          <w:rtl/>
        </w:rPr>
        <w:t>الهدایة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21659E">
        <w:rPr>
          <w:rFonts w:cs="2  Badr" w:hint="cs"/>
          <w:sz w:val="36"/>
          <w:szCs w:val="36"/>
          <w:rtl/>
        </w:rPr>
        <w:t>ادعی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اکثر من ذلک حیث انه قال: لو </w:t>
      </w:r>
      <w:proofErr w:type="spellStart"/>
      <w:r w:rsidRPr="0021659E">
        <w:rPr>
          <w:rFonts w:cs="2  Badr" w:hint="cs"/>
          <w:sz w:val="36"/>
          <w:szCs w:val="36"/>
          <w:rtl/>
        </w:rPr>
        <w:t>تنزلنا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قلنا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بالواقع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الطریق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معا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لکنه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لایوجب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القول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r w:rsidRPr="0021659E">
        <w:rPr>
          <w:rFonts w:cs="2  Badr" w:hint="cs"/>
          <w:sz w:val="36"/>
          <w:szCs w:val="36"/>
          <w:rtl/>
        </w:rPr>
        <w:lastRenderedPageBreak/>
        <w:t xml:space="preserve">مقتضی مقدمات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21659E">
        <w:rPr>
          <w:rFonts w:cs="2  Badr" w:hint="cs"/>
          <w:sz w:val="36"/>
          <w:szCs w:val="36"/>
          <w:rtl/>
        </w:rPr>
        <w:t>استدل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علیه بان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انما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تقتضی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21659E">
        <w:rPr>
          <w:rFonts w:cs="2  Badr" w:hint="cs"/>
          <w:sz w:val="36"/>
          <w:szCs w:val="36"/>
          <w:rtl/>
        </w:rPr>
        <w:t>کنا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نشک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حجیتها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لو </w:t>
      </w:r>
      <w:proofErr w:type="spellStart"/>
      <w:r w:rsidRPr="0021659E">
        <w:rPr>
          <w:rFonts w:cs="2  Badr" w:hint="cs"/>
          <w:sz w:val="36"/>
          <w:szCs w:val="36"/>
          <w:rtl/>
        </w:rPr>
        <w:t>اجرینا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فنحن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 فی حال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21659E">
        <w:rPr>
          <w:rFonts w:cs="2  Badr" w:hint="cs"/>
          <w:sz w:val="36"/>
          <w:szCs w:val="36"/>
          <w:rtl/>
        </w:rPr>
        <w:t>بمنزلة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 فی حال </w:t>
      </w:r>
      <w:proofErr w:type="spellStart"/>
      <w:r w:rsidRPr="0021659E">
        <w:rPr>
          <w:rFonts w:cs="2  Badr" w:hint="cs"/>
          <w:sz w:val="36"/>
          <w:szCs w:val="36"/>
          <w:rtl/>
        </w:rPr>
        <w:t>الانفتاح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لذا نحن </w:t>
      </w:r>
      <w:proofErr w:type="spellStart"/>
      <w:r w:rsidRPr="0021659E">
        <w:rPr>
          <w:rFonts w:cs="2  Badr" w:hint="cs"/>
          <w:sz w:val="36"/>
          <w:szCs w:val="36"/>
          <w:rtl/>
        </w:rPr>
        <w:t>نقطع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حقیقة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بعد </w:t>
      </w:r>
      <w:proofErr w:type="spellStart"/>
      <w:r w:rsidRPr="0021659E">
        <w:rPr>
          <w:rFonts w:cs="2  Badr" w:hint="cs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اعتباره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کیف </w:t>
      </w:r>
      <w:proofErr w:type="spellStart"/>
      <w:r w:rsidRPr="0021659E">
        <w:rPr>
          <w:rFonts w:cs="2  Badr" w:hint="cs"/>
          <w:sz w:val="36"/>
          <w:szCs w:val="36"/>
          <w:rtl/>
        </w:rPr>
        <w:t>یمکن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القول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بحجیته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؟ و </w:t>
      </w:r>
      <w:proofErr w:type="spellStart"/>
      <w:r w:rsidRPr="0021659E">
        <w:rPr>
          <w:rFonts w:cs="2  Badr" w:hint="cs"/>
          <w:sz w:val="36"/>
          <w:szCs w:val="36"/>
          <w:rtl/>
        </w:rPr>
        <w:t>لکننا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لو </w:t>
      </w:r>
      <w:proofErr w:type="spellStart"/>
      <w:r w:rsidRPr="0021659E">
        <w:rPr>
          <w:rFonts w:cs="2  Badr" w:hint="cs"/>
          <w:sz w:val="36"/>
          <w:szCs w:val="36"/>
          <w:rtl/>
        </w:rPr>
        <w:t>اجرینا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فنحن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21659E">
        <w:rPr>
          <w:rFonts w:cs="2  Badr" w:hint="cs"/>
          <w:sz w:val="36"/>
          <w:szCs w:val="36"/>
          <w:rtl/>
        </w:rPr>
        <w:t>نظن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>.</w:t>
      </w:r>
    </w:p>
    <w:p w14:paraId="5A4D4363" w14:textId="77777777" w:rsidR="0021659E" w:rsidRPr="0021659E" w:rsidRDefault="0021659E" w:rsidP="0021659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21659E">
        <w:rPr>
          <w:rFonts w:cs="2  Badr" w:hint="cs"/>
          <w:sz w:val="36"/>
          <w:szCs w:val="36"/>
          <w:rtl/>
        </w:rPr>
        <w:t>نعم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نعلم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بانه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لایمکن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معا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لانه کان </w:t>
      </w:r>
      <w:proofErr w:type="spellStart"/>
      <w:r w:rsidRPr="0021659E">
        <w:rPr>
          <w:rFonts w:cs="2  Badr" w:hint="cs"/>
          <w:sz w:val="36"/>
          <w:szCs w:val="36"/>
          <w:rtl/>
        </w:rPr>
        <w:t>داخلا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المتنافیین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هو غیر ممکن </w:t>
      </w:r>
      <w:proofErr w:type="spellStart"/>
      <w:r w:rsidRPr="0021659E">
        <w:rPr>
          <w:rFonts w:cs="2  Badr" w:hint="cs"/>
          <w:sz w:val="36"/>
          <w:szCs w:val="36"/>
          <w:rtl/>
        </w:rPr>
        <w:t>فالظن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یمنع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لایمنع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حجیته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بعد جریان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فیه </w:t>
      </w:r>
      <w:proofErr w:type="spellStart"/>
      <w:r w:rsidRPr="0021659E">
        <w:rPr>
          <w:rFonts w:cs="2  Badr" w:hint="cs"/>
          <w:sz w:val="36"/>
          <w:szCs w:val="36"/>
          <w:rtl/>
        </w:rPr>
        <w:t>بخلاف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العکس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الوجه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فیه هو ان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یدل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عدم </w:t>
      </w:r>
      <w:proofErr w:type="spellStart"/>
      <w:r w:rsidRPr="0021659E">
        <w:rPr>
          <w:rFonts w:cs="2  Badr" w:hint="cs"/>
          <w:sz w:val="36"/>
          <w:szCs w:val="36"/>
          <w:rtl/>
        </w:rPr>
        <w:t>اعتباره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اعتباره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لامجال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للقول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باعتباره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ینبغی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تنظیر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المقام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بما قد قیل فی بحث </w:t>
      </w:r>
      <w:proofErr w:type="spellStart"/>
      <w:r w:rsidRPr="0021659E">
        <w:rPr>
          <w:rFonts w:cs="2  Badr" w:hint="cs"/>
          <w:sz w:val="36"/>
          <w:szCs w:val="36"/>
          <w:rtl/>
        </w:rPr>
        <w:t>الاستصحاب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السببی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المسببی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مثلا لو </w:t>
      </w:r>
      <w:proofErr w:type="spellStart"/>
      <w:r w:rsidRPr="0021659E">
        <w:rPr>
          <w:rFonts w:cs="2  Badr" w:hint="cs"/>
          <w:sz w:val="36"/>
          <w:szCs w:val="36"/>
          <w:rtl/>
        </w:rPr>
        <w:t>قطعنا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بنجاسة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الثوب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ثم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صببنا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علیه </w:t>
      </w:r>
      <w:proofErr w:type="spellStart"/>
      <w:r w:rsidRPr="0021659E">
        <w:rPr>
          <w:rFonts w:cs="2  Badr" w:hint="cs"/>
          <w:sz w:val="36"/>
          <w:szCs w:val="36"/>
          <w:rtl/>
        </w:rPr>
        <w:t>الماء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بحیث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قد جری علیه </w:t>
      </w:r>
      <w:proofErr w:type="spellStart"/>
      <w:r w:rsidRPr="0021659E">
        <w:rPr>
          <w:rFonts w:cs="2  Badr" w:hint="cs"/>
          <w:sz w:val="36"/>
          <w:szCs w:val="36"/>
          <w:rtl/>
        </w:rPr>
        <w:t>الماء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قطعنا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بطهارة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سابقا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لکننا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نشک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قبل </w:t>
      </w:r>
      <w:proofErr w:type="spellStart"/>
      <w:r w:rsidRPr="0021659E">
        <w:rPr>
          <w:rFonts w:cs="2  Badr" w:hint="cs"/>
          <w:sz w:val="36"/>
          <w:szCs w:val="36"/>
          <w:rtl/>
        </w:rPr>
        <w:t>الغسل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فیها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فلو </w:t>
      </w:r>
      <w:proofErr w:type="spellStart"/>
      <w:r w:rsidRPr="0021659E">
        <w:rPr>
          <w:rFonts w:cs="2  Badr" w:hint="cs"/>
          <w:sz w:val="36"/>
          <w:szCs w:val="36"/>
          <w:rtl/>
        </w:rPr>
        <w:t>شککنا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حینئذ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بقاء </w:t>
      </w:r>
      <w:proofErr w:type="spellStart"/>
      <w:r w:rsidRPr="0021659E">
        <w:rPr>
          <w:rFonts w:cs="2  Badr" w:hint="cs"/>
          <w:sz w:val="36"/>
          <w:szCs w:val="36"/>
          <w:rtl/>
        </w:rPr>
        <w:t>نجاسة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الثوب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بعد صب </w:t>
      </w:r>
      <w:proofErr w:type="spellStart"/>
      <w:r w:rsidRPr="0021659E">
        <w:rPr>
          <w:rFonts w:cs="2  Badr" w:hint="cs"/>
          <w:sz w:val="36"/>
          <w:szCs w:val="36"/>
          <w:rtl/>
        </w:rPr>
        <w:t>الماء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جریه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علیه </w:t>
      </w:r>
      <w:proofErr w:type="spellStart"/>
      <w:r w:rsidRPr="0021659E">
        <w:rPr>
          <w:rFonts w:cs="2  Badr" w:hint="cs"/>
          <w:sz w:val="36"/>
          <w:szCs w:val="36"/>
          <w:rtl/>
        </w:rPr>
        <w:t>فلایصح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جریان استصحاب بقاء </w:t>
      </w:r>
      <w:proofErr w:type="spellStart"/>
      <w:r w:rsidRPr="0021659E">
        <w:rPr>
          <w:rFonts w:cs="2  Badr" w:hint="cs"/>
          <w:sz w:val="36"/>
          <w:szCs w:val="36"/>
          <w:rtl/>
        </w:rPr>
        <w:t>النجاسة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لانه اصل </w:t>
      </w:r>
      <w:proofErr w:type="spellStart"/>
      <w:r w:rsidRPr="0021659E">
        <w:rPr>
          <w:rFonts w:cs="2  Badr" w:hint="cs"/>
          <w:sz w:val="36"/>
          <w:szCs w:val="36"/>
          <w:rtl/>
        </w:rPr>
        <w:t>مسببی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الوجه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فیه هو ان </w:t>
      </w:r>
      <w:proofErr w:type="spellStart"/>
      <w:r w:rsidRPr="0021659E">
        <w:rPr>
          <w:rFonts w:cs="2  Badr" w:hint="cs"/>
          <w:sz w:val="36"/>
          <w:szCs w:val="36"/>
          <w:rtl/>
        </w:rPr>
        <w:t>الشک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بقاء </w:t>
      </w:r>
      <w:proofErr w:type="spellStart"/>
      <w:r w:rsidRPr="0021659E">
        <w:rPr>
          <w:rFonts w:cs="2  Badr" w:hint="cs"/>
          <w:sz w:val="36"/>
          <w:szCs w:val="36"/>
          <w:rtl/>
        </w:rPr>
        <w:t>نجاسة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الثوب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یرجع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الحقیقة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21659E">
        <w:rPr>
          <w:rFonts w:cs="2  Badr" w:hint="cs"/>
          <w:sz w:val="36"/>
          <w:szCs w:val="36"/>
          <w:rtl/>
        </w:rPr>
        <w:t>الشک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ان </w:t>
      </w:r>
      <w:proofErr w:type="spellStart"/>
      <w:r w:rsidRPr="0021659E">
        <w:rPr>
          <w:rFonts w:cs="2  Badr" w:hint="cs"/>
          <w:sz w:val="36"/>
          <w:szCs w:val="36"/>
          <w:rtl/>
        </w:rPr>
        <w:t>الماء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هل کان </w:t>
      </w:r>
      <w:proofErr w:type="spellStart"/>
      <w:r w:rsidRPr="0021659E">
        <w:rPr>
          <w:rFonts w:cs="2  Badr" w:hint="cs"/>
          <w:sz w:val="36"/>
          <w:szCs w:val="36"/>
          <w:rtl/>
        </w:rPr>
        <w:t>طاهرا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قبل </w:t>
      </w:r>
      <w:proofErr w:type="spellStart"/>
      <w:r w:rsidRPr="0021659E">
        <w:rPr>
          <w:rFonts w:cs="2  Badr" w:hint="cs"/>
          <w:sz w:val="36"/>
          <w:szCs w:val="36"/>
          <w:rtl/>
        </w:rPr>
        <w:t>جریه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21659E">
        <w:rPr>
          <w:rFonts w:cs="2  Badr" w:hint="cs"/>
          <w:sz w:val="36"/>
          <w:szCs w:val="36"/>
          <w:rtl/>
        </w:rPr>
        <w:t>الثوب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او لا؟ </w:t>
      </w:r>
      <w:proofErr w:type="spellStart"/>
      <w:r w:rsidRPr="0021659E">
        <w:rPr>
          <w:rFonts w:cs="2  Badr" w:hint="cs"/>
          <w:sz w:val="36"/>
          <w:szCs w:val="36"/>
          <w:rtl/>
        </w:rPr>
        <w:t>فالشک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بقاء </w:t>
      </w:r>
      <w:proofErr w:type="spellStart"/>
      <w:r w:rsidRPr="0021659E">
        <w:rPr>
          <w:rFonts w:cs="2  Badr" w:hint="cs"/>
          <w:sz w:val="36"/>
          <w:szCs w:val="36"/>
          <w:rtl/>
        </w:rPr>
        <w:t>النجاسة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معلول و مسبب عن </w:t>
      </w:r>
      <w:proofErr w:type="spellStart"/>
      <w:r w:rsidRPr="0021659E">
        <w:rPr>
          <w:rFonts w:cs="2  Badr" w:hint="cs"/>
          <w:sz w:val="36"/>
          <w:szCs w:val="36"/>
          <w:rtl/>
        </w:rPr>
        <w:t>الشک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بقاء </w:t>
      </w:r>
      <w:proofErr w:type="spellStart"/>
      <w:r w:rsidRPr="0021659E">
        <w:rPr>
          <w:rFonts w:cs="2  Badr" w:hint="cs"/>
          <w:sz w:val="36"/>
          <w:szCs w:val="36"/>
          <w:rtl/>
        </w:rPr>
        <w:t>طهارة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بعد </w:t>
      </w:r>
      <w:proofErr w:type="spellStart"/>
      <w:r w:rsidRPr="0021659E">
        <w:rPr>
          <w:rFonts w:cs="2  Badr" w:hint="cs"/>
          <w:sz w:val="36"/>
          <w:szCs w:val="36"/>
          <w:rtl/>
        </w:rPr>
        <w:t>الشک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السبب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نجری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الاصل فیه و </w:t>
      </w:r>
      <w:proofErr w:type="spellStart"/>
      <w:r w:rsidRPr="0021659E">
        <w:rPr>
          <w:rFonts w:cs="2  Badr" w:hint="cs"/>
          <w:sz w:val="36"/>
          <w:szCs w:val="36"/>
          <w:rtl/>
        </w:rPr>
        <w:t>نحکم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بطهارة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فبعد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اجراء الاصل فی </w:t>
      </w:r>
      <w:proofErr w:type="spellStart"/>
      <w:r w:rsidRPr="0021659E">
        <w:rPr>
          <w:rFonts w:cs="2  Badr" w:hint="cs"/>
          <w:sz w:val="36"/>
          <w:szCs w:val="36"/>
          <w:rtl/>
        </w:rPr>
        <w:t>الماء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نحن </w:t>
      </w:r>
      <w:proofErr w:type="spellStart"/>
      <w:r w:rsidRPr="0021659E">
        <w:rPr>
          <w:rFonts w:cs="2  Badr" w:hint="cs"/>
          <w:sz w:val="36"/>
          <w:szCs w:val="36"/>
          <w:rtl/>
        </w:rPr>
        <w:t>نقطع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بطهارة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الثوب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تعبدا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فیخرج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الثوب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 موضوع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الاستصحاب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لایتم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ارکان </w:t>
      </w:r>
      <w:proofErr w:type="spellStart"/>
      <w:r w:rsidRPr="0021659E">
        <w:rPr>
          <w:rFonts w:cs="2  Badr" w:hint="cs"/>
          <w:sz w:val="36"/>
          <w:szCs w:val="36"/>
          <w:rtl/>
        </w:rPr>
        <w:t>الاستصحاب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فیه </w:t>
      </w:r>
      <w:proofErr w:type="spellStart"/>
      <w:r w:rsidRPr="0021659E">
        <w:rPr>
          <w:rFonts w:cs="2  Badr" w:hint="cs"/>
          <w:sz w:val="36"/>
          <w:szCs w:val="36"/>
          <w:rtl/>
        </w:rPr>
        <w:t>اذ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نحن </w:t>
      </w:r>
      <w:proofErr w:type="spellStart"/>
      <w:r w:rsidRPr="0021659E">
        <w:rPr>
          <w:rFonts w:cs="2  Badr" w:hint="cs"/>
          <w:sz w:val="36"/>
          <w:szCs w:val="36"/>
          <w:rtl/>
        </w:rPr>
        <w:t>لانشک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نجاسته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حتی تم فیه </w:t>
      </w:r>
      <w:proofErr w:type="spellStart"/>
      <w:r w:rsidRPr="0021659E">
        <w:rPr>
          <w:rFonts w:cs="2  Badr" w:hint="cs"/>
          <w:sz w:val="36"/>
          <w:szCs w:val="36"/>
          <w:rtl/>
        </w:rPr>
        <w:t>الارکان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21659E">
        <w:rPr>
          <w:rFonts w:cs="2  Badr" w:hint="cs"/>
          <w:sz w:val="36"/>
          <w:szCs w:val="36"/>
          <w:rtl/>
        </w:rPr>
        <w:t>نتیقن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بطهارته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تعبدا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بخلاف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العکس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21659E">
        <w:rPr>
          <w:rFonts w:cs="2  Badr" w:hint="cs"/>
          <w:sz w:val="36"/>
          <w:szCs w:val="36"/>
          <w:rtl/>
        </w:rPr>
        <w:t>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لو </w:t>
      </w:r>
      <w:proofErr w:type="spellStart"/>
      <w:r w:rsidRPr="0021659E">
        <w:rPr>
          <w:rFonts w:cs="2  Badr" w:hint="cs"/>
          <w:sz w:val="36"/>
          <w:szCs w:val="36"/>
          <w:rtl/>
        </w:rPr>
        <w:t>اجرینا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الاصل فی </w:t>
      </w:r>
      <w:proofErr w:type="spellStart"/>
      <w:r w:rsidRPr="0021659E">
        <w:rPr>
          <w:rFonts w:cs="2  Badr" w:hint="cs"/>
          <w:sz w:val="36"/>
          <w:szCs w:val="36"/>
          <w:rtl/>
        </w:rPr>
        <w:t>الثوب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قلنا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ببقاء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نجاسته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21659E">
        <w:rPr>
          <w:rFonts w:cs="2  Badr" w:hint="cs"/>
          <w:sz w:val="36"/>
          <w:szCs w:val="36"/>
          <w:rtl/>
        </w:rPr>
        <w:t>الماء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باقیا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موضوع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الاستصحاب</w:t>
      </w:r>
      <w:proofErr w:type="spellEnd"/>
      <w:r w:rsidRPr="0021659E">
        <w:rPr>
          <w:rFonts w:cs="2  Badr"/>
          <w:sz w:val="36"/>
          <w:szCs w:val="36"/>
          <w:vertAlign w:val="superscript"/>
          <w:rtl/>
        </w:rPr>
        <w:footnoteReference w:id="1"/>
      </w:r>
      <w:r w:rsidRPr="0021659E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21659E">
        <w:rPr>
          <w:rFonts w:cs="2  Badr" w:hint="cs"/>
          <w:sz w:val="36"/>
          <w:szCs w:val="36"/>
          <w:rtl/>
        </w:rPr>
        <w:t>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نشک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طهارته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لو بعد جریان استصحاب بقاء </w:t>
      </w:r>
      <w:proofErr w:type="spellStart"/>
      <w:r w:rsidRPr="0021659E">
        <w:rPr>
          <w:rFonts w:cs="2  Badr" w:hint="cs"/>
          <w:sz w:val="36"/>
          <w:szCs w:val="36"/>
          <w:rtl/>
        </w:rPr>
        <w:t>النجاسة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الثوب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21659E">
        <w:rPr>
          <w:rFonts w:cs="2  Badr" w:hint="cs"/>
          <w:sz w:val="36"/>
          <w:szCs w:val="36"/>
          <w:rtl/>
        </w:rPr>
        <w:t>یطبق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نفس ما </w:t>
      </w:r>
      <w:proofErr w:type="spellStart"/>
      <w:r w:rsidRPr="0021659E">
        <w:rPr>
          <w:rFonts w:cs="2  Badr" w:hint="cs"/>
          <w:sz w:val="36"/>
          <w:szCs w:val="36"/>
          <w:rtl/>
        </w:rPr>
        <w:t>قلنا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 فی </w:t>
      </w:r>
      <w:proofErr w:type="spellStart"/>
      <w:r w:rsidRPr="0021659E">
        <w:rPr>
          <w:rFonts w:cs="2  Badr" w:hint="cs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المثال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المقام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21659E">
        <w:rPr>
          <w:rFonts w:cs="2  Badr" w:hint="cs"/>
          <w:sz w:val="36"/>
          <w:szCs w:val="36"/>
          <w:rtl/>
        </w:rPr>
        <w:t>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لو </w:t>
      </w:r>
      <w:proofErr w:type="spellStart"/>
      <w:r w:rsidRPr="0021659E">
        <w:rPr>
          <w:rFonts w:cs="2  Badr" w:hint="cs"/>
          <w:sz w:val="36"/>
          <w:szCs w:val="36"/>
          <w:rtl/>
        </w:rPr>
        <w:t>اجرینا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فقد </w:t>
      </w:r>
      <w:proofErr w:type="spellStart"/>
      <w:r w:rsidRPr="0021659E">
        <w:rPr>
          <w:rFonts w:cs="2  Badr" w:hint="cs"/>
          <w:sz w:val="36"/>
          <w:szCs w:val="36"/>
          <w:rtl/>
        </w:rPr>
        <w:t>یخرج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 موضوع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موضوع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21659E">
        <w:rPr>
          <w:rFonts w:cs="2  Badr" w:hint="cs"/>
          <w:sz w:val="36"/>
          <w:szCs w:val="36"/>
          <w:rtl/>
        </w:rPr>
        <w:t>الظنون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التی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نشک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اعتبارها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بعد اجراء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نحن </w:t>
      </w:r>
      <w:proofErr w:type="spellStart"/>
      <w:r w:rsidRPr="0021659E">
        <w:rPr>
          <w:rFonts w:cs="2  Badr" w:hint="cs"/>
          <w:sz w:val="36"/>
          <w:szCs w:val="36"/>
          <w:rtl/>
        </w:rPr>
        <w:t>نقطع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21659E">
        <w:rPr>
          <w:rFonts w:cs="2  Badr" w:hint="cs"/>
          <w:sz w:val="36"/>
          <w:szCs w:val="36"/>
          <w:rtl/>
        </w:rPr>
        <w:t>یخرج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موضوعا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بخلاف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العکس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لو </w:t>
      </w:r>
      <w:proofErr w:type="spellStart"/>
      <w:r w:rsidRPr="0021659E">
        <w:rPr>
          <w:rFonts w:cs="2  Badr" w:hint="cs"/>
          <w:sz w:val="36"/>
          <w:szCs w:val="36"/>
          <w:rtl/>
        </w:rPr>
        <w:t>اجرینا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لانقطع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21659E">
        <w:rPr>
          <w:rFonts w:cs="2  Badr" w:hint="cs"/>
          <w:sz w:val="36"/>
          <w:szCs w:val="36"/>
          <w:rtl/>
        </w:rPr>
        <w:t>یخرج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 عن موضوع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>.</w:t>
      </w:r>
    </w:p>
    <w:p w14:paraId="611F2513" w14:textId="77777777" w:rsidR="0021659E" w:rsidRPr="0021659E" w:rsidRDefault="0021659E" w:rsidP="0021659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21659E">
        <w:rPr>
          <w:rFonts w:cs="2  Badr" w:hint="cs"/>
          <w:sz w:val="36"/>
          <w:szCs w:val="36"/>
          <w:rtl/>
        </w:rPr>
        <w:t>نعم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نحن </w:t>
      </w:r>
      <w:proofErr w:type="spellStart"/>
      <w:r w:rsidRPr="0021659E">
        <w:rPr>
          <w:rFonts w:cs="2  Badr" w:hint="cs"/>
          <w:sz w:val="36"/>
          <w:szCs w:val="36"/>
          <w:rtl/>
        </w:rPr>
        <w:t>نعلم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اجمالا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بانه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لایمکن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معا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لانهما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متنافیان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لکن اجراء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لایوجب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یخرج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موضوعا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21659E">
        <w:rPr>
          <w:rFonts w:cs="2  Badr" w:hint="cs"/>
          <w:sz w:val="36"/>
          <w:szCs w:val="36"/>
          <w:rtl/>
        </w:rPr>
        <w:t>یوجب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یخرج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تخصیصا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حکما لا </w:t>
      </w:r>
      <w:proofErr w:type="spellStart"/>
      <w:r w:rsidRPr="0021659E">
        <w:rPr>
          <w:rFonts w:cs="2  Badr" w:hint="cs"/>
          <w:sz w:val="36"/>
          <w:szCs w:val="36"/>
          <w:rtl/>
        </w:rPr>
        <w:t>تخصصا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موضوعا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بخلاف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العکس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اجراء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یوجب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یخرج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تخصصا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موضوعا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فالامر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دار بین </w:t>
      </w:r>
      <w:proofErr w:type="spellStart"/>
      <w:r w:rsidRPr="0021659E">
        <w:rPr>
          <w:rFonts w:cs="2  Badr" w:hint="cs"/>
          <w:sz w:val="36"/>
          <w:szCs w:val="36"/>
          <w:rtl/>
        </w:rPr>
        <w:t>التخصیص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التخصص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الاصل هو </w:t>
      </w:r>
      <w:proofErr w:type="spellStart"/>
      <w:r w:rsidRPr="0021659E">
        <w:rPr>
          <w:rFonts w:cs="2  Badr" w:hint="cs"/>
          <w:sz w:val="36"/>
          <w:szCs w:val="36"/>
          <w:rtl/>
        </w:rPr>
        <w:t>التخصص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عند دوران </w:t>
      </w:r>
      <w:proofErr w:type="spellStart"/>
      <w:r w:rsidRPr="0021659E">
        <w:rPr>
          <w:rFonts w:cs="2  Badr" w:hint="cs"/>
          <w:sz w:val="36"/>
          <w:szCs w:val="36"/>
          <w:rtl/>
        </w:rPr>
        <w:t>الامر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بینه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بین </w:t>
      </w:r>
      <w:proofErr w:type="spellStart"/>
      <w:r w:rsidRPr="0021659E">
        <w:rPr>
          <w:rFonts w:cs="2  Badr" w:hint="cs"/>
          <w:sz w:val="36"/>
          <w:szCs w:val="36"/>
          <w:rtl/>
        </w:rPr>
        <w:t>التخصیص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لذا نحن </w:t>
      </w:r>
      <w:proofErr w:type="spellStart"/>
      <w:r w:rsidRPr="0021659E">
        <w:rPr>
          <w:rFonts w:cs="2  Badr" w:hint="cs"/>
          <w:sz w:val="36"/>
          <w:szCs w:val="36"/>
          <w:rtl/>
        </w:rPr>
        <w:t>نقدم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نحکم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باعتباره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نخرج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موضوعا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نحکم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اعتباره</w:t>
      </w:r>
      <w:proofErr w:type="spellEnd"/>
      <w:r w:rsidRPr="0021659E">
        <w:rPr>
          <w:rFonts w:cs="2  Badr" w:hint="cs"/>
          <w:sz w:val="36"/>
          <w:szCs w:val="36"/>
          <w:rtl/>
        </w:rPr>
        <w:t>.</w:t>
      </w:r>
    </w:p>
    <w:p w14:paraId="02DE2A44" w14:textId="77777777" w:rsidR="0021659E" w:rsidRPr="0021659E" w:rsidRDefault="0021659E" w:rsidP="0021659E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الشیخ</w:t>
      </w:r>
      <w:proofErr w:type="spellEnd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الاعظم</w:t>
      </w:r>
      <w:proofErr w:type="spellEnd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 xml:space="preserve"> فی کلام صاحب </w:t>
      </w:r>
      <w:proofErr w:type="spellStart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الهدایة</w:t>
      </w:r>
      <w:proofErr w:type="spellEnd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:</w:t>
      </w:r>
    </w:p>
    <w:p w14:paraId="20081672" w14:textId="77777777" w:rsidR="0021659E" w:rsidRPr="0021659E" w:rsidRDefault="0021659E" w:rsidP="0021659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21659E">
        <w:rPr>
          <w:rFonts w:cs="2  Badr" w:hint="cs"/>
          <w:sz w:val="36"/>
          <w:szCs w:val="36"/>
          <w:rtl/>
        </w:rPr>
        <w:t xml:space="preserve">قد </w:t>
      </w:r>
      <w:proofErr w:type="spellStart"/>
      <w:r w:rsidRPr="0021659E">
        <w:rPr>
          <w:rFonts w:cs="2  Badr" w:hint="cs"/>
          <w:sz w:val="36"/>
          <w:szCs w:val="36"/>
          <w:rtl/>
        </w:rPr>
        <w:t>ناقش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الشیخ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الاعظم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(قدس سره) فی کلام صاحب </w:t>
      </w:r>
      <w:proofErr w:type="spellStart"/>
      <w:r w:rsidRPr="0021659E">
        <w:rPr>
          <w:rFonts w:cs="2  Badr" w:hint="cs"/>
          <w:sz w:val="36"/>
          <w:szCs w:val="36"/>
          <w:rtl/>
        </w:rPr>
        <w:t>الحاشیة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بوجهین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: </w:t>
      </w:r>
    </w:p>
    <w:p w14:paraId="7151DF8A" w14:textId="77777777" w:rsidR="0021659E" w:rsidRPr="0021659E" w:rsidRDefault="0021659E" w:rsidP="0021659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الوجه</w:t>
      </w:r>
      <w:proofErr w:type="spellEnd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21659E">
        <w:rPr>
          <w:rFonts w:cs="2  Badr" w:hint="cs"/>
          <w:color w:val="FF0000"/>
          <w:sz w:val="36"/>
          <w:szCs w:val="36"/>
          <w:rtl/>
        </w:rPr>
        <w:t xml:space="preserve"> </w:t>
      </w:r>
      <w:r w:rsidRPr="0021659E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21659E">
        <w:rPr>
          <w:rFonts w:cs="2  Badr" w:hint="cs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الکلام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صاحب </w:t>
      </w:r>
      <w:proofErr w:type="spellStart"/>
      <w:r w:rsidRPr="0021659E">
        <w:rPr>
          <w:rFonts w:cs="2  Badr" w:hint="cs"/>
          <w:sz w:val="36"/>
          <w:szCs w:val="36"/>
          <w:rtl/>
        </w:rPr>
        <w:t>الحاشیة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لایتم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فیما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اذا کان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جنس </w:t>
      </w:r>
      <w:proofErr w:type="spellStart"/>
      <w:r w:rsidRPr="0021659E">
        <w:rPr>
          <w:rFonts w:cs="2  Badr" w:hint="cs"/>
          <w:sz w:val="36"/>
          <w:szCs w:val="36"/>
          <w:rtl/>
        </w:rPr>
        <w:t>امارة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واحدة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فقد </w:t>
      </w:r>
      <w:proofErr w:type="spellStart"/>
      <w:r w:rsidRPr="0021659E">
        <w:rPr>
          <w:rFonts w:cs="2  Badr" w:hint="cs"/>
          <w:sz w:val="36"/>
          <w:szCs w:val="36"/>
          <w:rtl/>
        </w:rPr>
        <w:t>ادعی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صاحب </w:t>
      </w:r>
      <w:proofErr w:type="spellStart"/>
      <w:r w:rsidRPr="0021659E">
        <w:rPr>
          <w:rFonts w:cs="2  Badr" w:hint="cs"/>
          <w:sz w:val="36"/>
          <w:szCs w:val="36"/>
          <w:rtl/>
        </w:rPr>
        <w:t>الهدایة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بان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لو </w:t>
      </w:r>
      <w:proofErr w:type="spellStart"/>
      <w:r w:rsidRPr="0021659E">
        <w:rPr>
          <w:rFonts w:cs="2  Badr" w:hint="cs"/>
          <w:sz w:val="36"/>
          <w:szCs w:val="36"/>
          <w:rtl/>
        </w:rPr>
        <w:t>جرت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فهو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یمنع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لکنها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لو </w:t>
      </w:r>
      <w:proofErr w:type="spellStart"/>
      <w:r w:rsidRPr="0021659E">
        <w:rPr>
          <w:rFonts w:cs="2  Badr" w:hint="cs"/>
          <w:sz w:val="36"/>
          <w:szCs w:val="36"/>
          <w:rtl/>
        </w:rPr>
        <w:t>جرت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فهو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لایمنع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الکلام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لایتم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فیما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اذا کان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جنس </w:t>
      </w:r>
      <w:proofErr w:type="spellStart"/>
      <w:r w:rsidRPr="0021659E">
        <w:rPr>
          <w:rFonts w:cs="2  Badr" w:hint="cs"/>
          <w:sz w:val="36"/>
          <w:szCs w:val="36"/>
          <w:rtl/>
        </w:rPr>
        <w:t>امارة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واحدة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مثل ما اذا قامت </w:t>
      </w:r>
      <w:proofErr w:type="spellStart"/>
      <w:r w:rsidRPr="0021659E">
        <w:rPr>
          <w:rFonts w:cs="2  Badr" w:hint="cs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عدم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جریان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ای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یوجب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هی </w:t>
      </w:r>
      <w:proofErr w:type="spellStart"/>
      <w:r w:rsidRPr="0021659E">
        <w:rPr>
          <w:rFonts w:cs="2  Badr" w:hint="cs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لانه </w:t>
      </w:r>
      <w:proofErr w:type="spellStart"/>
      <w:r w:rsidRPr="0021659E">
        <w:rPr>
          <w:rFonts w:cs="2  Badr" w:hint="cs"/>
          <w:sz w:val="36"/>
          <w:szCs w:val="36"/>
          <w:rtl/>
        </w:rPr>
        <w:t>یدل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عدم </w:t>
      </w:r>
      <w:proofErr w:type="spellStart"/>
      <w:r w:rsidRPr="0021659E">
        <w:rPr>
          <w:rFonts w:cs="2  Badr" w:hint="cs"/>
          <w:sz w:val="36"/>
          <w:szCs w:val="36"/>
          <w:rtl/>
        </w:rPr>
        <w:t>اعتبارها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بعد جریان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فیها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فهو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21659E">
        <w:rPr>
          <w:rFonts w:cs="2  Badr" w:hint="cs"/>
          <w:sz w:val="36"/>
          <w:szCs w:val="36"/>
          <w:rtl/>
        </w:rPr>
        <w:t>یمنع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هی </w:t>
      </w:r>
      <w:proofErr w:type="spellStart"/>
      <w:r w:rsidRPr="0021659E">
        <w:rPr>
          <w:rFonts w:cs="2  Badr" w:hint="cs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لذا ان ما </w:t>
      </w:r>
      <w:proofErr w:type="spellStart"/>
      <w:r w:rsidRPr="0021659E">
        <w:rPr>
          <w:rFonts w:cs="2  Badr" w:hint="cs"/>
          <w:sz w:val="36"/>
          <w:szCs w:val="36"/>
          <w:rtl/>
        </w:rPr>
        <w:t>ادعاه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صاحب </w:t>
      </w:r>
      <w:proofErr w:type="spellStart"/>
      <w:r w:rsidRPr="0021659E">
        <w:rPr>
          <w:rFonts w:cs="2  Badr" w:hint="cs"/>
          <w:sz w:val="36"/>
          <w:szCs w:val="36"/>
          <w:rtl/>
        </w:rPr>
        <w:t>الهدایة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21659E">
        <w:rPr>
          <w:rFonts w:cs="2  Badr" w:hint="cs"/>
          <w:sz w:val="36"/>
          <w:szCs w:val="36"/>
          <w:rtl/>
        </w:rPr>
        <w:t>بتام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هذه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الصورة</w:t>
      </w:r>
      <w:proofErr w:type="spellEnd"/>
      <w:r w:rsidRPr="0021659E">
        <w:rPr>
          <w:rFonts w:cs="2  Badr" w:hint="cs"/>
          <w:sz w:val="36"/>
          <w:szCs w:val="36"/>
          <w:rtl/>
        </w:rPr>
        <w:t>.</w:t>
      </w:r>
    </w:p>
    <w:p w14:paraId="6CF9B6F4" w14:textId="77777777" w:rsidR="0021659E" w:rsidRPr="0021659E" w:rsidRDefault="0021659E" w:rsidP="0021659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الوجه</w:t>
      </w:r>
      <w:proofErr w:type="spellEnd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21659E">
        <w:rPr>
          <w:rFonts w:cs="2  Badr" w:hint="cs"/>
          <w:color w:val="FF0000"/>
          <w:sz w:val="36"/>
          <w:szCs w:val="36"/>
          <w:rtl/>
        </w:rPr>
        <w:t xml:space="preserve"> </w:t>
      </w:r>
      <w:r w:rsidRPr="0021659E">
        <w:rPr>
          <w:rFonts w:cs="2  Badr" w:hint="cs"/>
          <w:sz w:val="36"/>
          <w:szCs w:val="36"/>
          <w:rtl/>
        </w:rPr>
        <w:t xml:space="preserve">ان صاحب </w:t>
      </w:r>
      <w:proofErr w:type="spellStart"/>
      <w:r w:rsidRPr="0021659E">
        <w:rPr>
          <w:rFonts w:cs="2  Badr" w:hint="cs"/>
          <w:sz w:val="36"/>
          <w:szCs w:val="36"/>
          <w:rtl/>
        </w:rPr>
        <w:t>الهدایة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21659E">
        <w:rPr>
          <w:rFonts w:cs="2  Badr" w:hint="cs"/>
          <w:sz w:val="36"/>
          <w:szCs w:val="36"/>
          <w:rtl/>
        </w:rPr>
        <w:t>ادعی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اذا کان </w:t>
      </w:r>
      <w:proofErr w:type="spellStart"/>
      <w:r w:rsidRPr="0021659E">
        <w:rPr>
          <w:rFonts w:cs="2  Badr" w:hint="cs"/>
          <w:sz w:val="36"/>
          <w:szCs w:val="36"/>
          <w:rtl/>
        </w:rPr>
        <w:t>مشمولا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لدلیل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فهو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صار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یمنع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فنحن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ظرف شمول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فلانظن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بالفراغ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صورة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العمل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 حیث </w:t>
      </w:r>
      <w:proofErr w:type="spellStart"/>
      <w:r w:rsidRPr="0021659E">
        <w:rPr>
          <w:rFonts w:cs="2  Badr" w:hint="cs"/>
          <w:sz w:val="36"/>
          <w:szCs w:val="36"/>
          <w:rtl/>
        </w:rPr>
        <w:t>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ظرف شمول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اعتباره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21659E">
        <w:rPr>
          <w:rFonts w:cs="2  Badr" w:hint="cs"/>
          <w:sz w:val="36"/>
          <w:szCs w:val="36"/>
          <w:rtl/>
        </w:rPr>
        <w:t>بمنزلة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اعتباره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21659E">
        <w:rPr>
          <w:rFonts w:cs="2  Badr" w:hint="cs"/>
          <w:sz w:val="36"/>
          <w:szCs w:val="36"/>
          <w:rtl/>
        </w:rPr>
        <w:t>الانفتاح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اعتباره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21659E">
        <w:rPr>
          <w:rFonts w:cs="2  Badr" w:hint="cs"/>
          <w:sz w:val="36"/>
          <w:szCs w:val="36"/>
          <w:rtl/>
        </w:rPr>
        <w:t>نظن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بفراغ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الذمة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صورة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العمل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 و لذا قال </w:t>
      </w:r>
      <w:proofErr w:type="spellStart"/>
      <w:r w:rsidRPr="0021659E">
        <w:rPr>
          <w:rFonts w:cs="2  Badr" w:hint="cs"/>
          <w:sz w:val="36"/>
          <w:szCs w:val="36"/>
          <w:rtl/>
        </w:rPr>
        <w:t>الشیخ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الاعظم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(قدس سره): "</w:t>
      </w:r>
      <w:proofErr w:type="spellStart"/>
      <w:r w:rsidRPr="0021659E">
        <w:rPr>
          <w:rFonts w:cs="2  Badr" w:hint="cs"/>
          <w:sz w:val="36"/>
          <w:szCs w:val="36"/>
          <w:rtl/>
        </w:rPr>
        <w:t>الامتثال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حینئذ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مقطوع </w:t>
      </w:r>
      <w:proofErr w:type="spellStart"/>
      <w:r w:rsidRPr="0021659E">
        <w:rPr>
          <w:rFonts w:cs="2  Badr" w:hint="cs"/>
          <w:sz w:val="36"/>
          <w:szCs w:val="36"/>
          <w:rtl/>
        </w:rPr>
        <w:t>العدم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" و </w:t>
      </w:r>
      <w:proofErr w:type="spellStart"/>
      <w:r w:rsidRPr="0021659E">
        <w:rPr>
          <w:rFonts w:cs="2  Badr" w:hint="cs"/>
          <w:sz w:val="36"/>
          <w:szCs w:val="36"/>
          <w:rtl/>
        </w:rPr>
        <w:t>الوجه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تحقق </w:t>
      </w:r>
      <w:proofErr w:type="spellStart"/>
      <w:r w:rsidRPr="0021659E">
        <w:rPr>
          <w:rFonts w:cs="2  Badr" w:hint="cs"/>
          <w:sz w:val="36"/>
          <w:szCs w:val="36"/>
          <w:rtl/>
        </w:rPr>
        <w:t>الامتثال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ظاهر بعد ما تقدم </w:t>
      </w:r>
      <w:proofErr w:type="spellStart"/>
      <w:r w:rsidRPr="0021659E">
        <w:rPr>
          <w:rFonts w:cs="2  Badr" w:hint="cs"/>
          <w:sz w:val="36"/>
          <w:szCs w:val="36"/>
          <w:rtl/>
        </w:rPr>
        <w:t>منا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ان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بالفراغ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لایحصل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ظرف شمول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ثم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قال </w:t>
      </w:r>
      <w:proofErr w:type="spellStart"/>
      <w:r w:rsidRPr="0021659E">
        <w:rPr>
          <w:rFonts w:cs="2  Badr" w:hint="cs"/>
          <w:sz w:val="36"/>
          <w:szCs w:val="36"/>
          <w:rtl/>
        </w:rPr>
        <w:t>الشیخ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الاعظم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بان نفس ما </w:t>
      </w:r>
      <w:proofErr w:type="spellStart"/>
      <w:r w:rsidRPr="0021659E">
        <w:rPr>
          <w:rFonts w:cs="2  Badr" w:hint="cs"/>
          <w:sz w:val="36"/>
          <w:szCs w:val="36"/>
          <w:rtl/>
        </w:rPr>
        <w:t>ادعاه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صاحب </w:t>
      </w:r>
      <w:proofErr w:type="spellStart"/>
      <w:r w:rsidRPr="0021659E">
        <w:rPr>
          <w:rFonts w:cs="2  Badr" w:hint="cs"/>
          <w:sz w:val="36"/>
          <w:szCs w:val="36"/>
          <w:rtl/>
        </w:rPr>
        <w:t>الهدایة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یاتی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ایضا فلو </w:t>
      </w:r>
      <w:proofErr w:type="spellStart"/>
      <w:r w:rsidRPr="0021659E">
        <w:rPr>
          <w:rFonts w:cs="2  Badr" w:hint="cs"/>
          <w:sz w:val="36"/>
          <w:szCs w:val="36"/>
          <w:rtl/>
        </w:rPr>
        <w:t>افترضنا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بالحکم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الشرعی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الفرعی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بالاولویة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قامت علی عدم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الاولویة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فبعد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شمول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هو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بالحکم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الشرعی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الفرعی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فنحن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نقطع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باعتباره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باعتبار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نقطع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باعتبار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لانه </w:t>
      </w:r>
      <w:proofErr w:type="spellStart"/>
      <w:r w:rsidRPr="0021659E">
        <w:rPr>
          <w:rFonts w:cs="2  Badr" w:hint="cs"/>
          <w:sz w:val="36"/>
          <w:szCs w:val="36"/>
          <w:rtl/>
        </w:rPr>
        <w:t>یمنع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المفروض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21659E">
        <w:rPr>
          <w:rFonts w:cs="2  Badr" w:hint="cs"/>
          <w:sz w:val="36"/>
          <w:szCs w:val="36"/>
          <w:rtl/>
        </w:rPr>
        <w:t>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قطعنا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بحجیته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بعد شمول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له و لذا نحن </w:t>
      </w:r>
      <w:proofErr w:type="spellStart"/>
      <w:r w:rsidRPr="0021659E">
        <w:rPr>
          <w:rFonts w:cs="2  Badr" w:hint="cs"/>
          <w:sz w:val="36"/>
          <w:szCs w:val="36"/>
          <w:rtl/>
        </w:rPr>
        <w:t>نقطع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بعد </w:t>
      </w:r>
      <w:proofErr w:type="spellStart"/>
      <w:r w:rsidRPr="0021659E">
        <w:rPr>
          <w:rFonts w:cs="2  Badr" w:hint="cs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21659E">
        <w:rPr>
          <w:rFonts w:cs="2  Badr" w:hint="cs"/>
          <w:sz w:val="36"/>
          <w:szCs w:val="36"/>
          <w:rtl/>
        </w:rPr>
        <w:t>صار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موضوع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هو </w:t>
      </w:r>
      <w:proofErr w:type="spellStart"/>
      <w:r w:rsidRPr="0021659E">
        <w:rPr>
          <w:rFonts w:cs="2  Badr" w:hint="cs"/>
          <w:sz w:val="36"/>
          <w:szCs w:val="36"/>
          <w:rtl/>
        </w:rPr>
        <w:t>الشک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منتفیا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بالنسبة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الیه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21659E">
        <w:rPr>
          <w:rFonts w:cs="2  Badr" w:hint="cs"/>
          <w:sz w:val="36"/>
          <w:szCs w:val="36"/>
          <w:rtl/>
        </w:rPr>
        <w:t>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قطعنا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حجیته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21659E">
        <w:rPr>
          <w:rFonts w:cs="2  Badr" w:hint="cs"/>
          <w:sz w:val="36"/>
          <w:szCs w:val="36"/>
          <w:rtl/>
        </w:rPr>
        <w:t>یخرج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موضوعا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لایشمله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الدلیل و </w:t>
      </w:r>
      <w:proofErr w:type="spellStart"/>
      <w:r w:rsidRPr="0021659E">
        <w:rPr>
          <w:rFonts w:cs="2  Badr" w:hint="cs"/>
          <w:sz w:val="36"/>
          <w:szCs w:val="36"/>
          <w:rtl/>
        </w:rPr>
        <w:t>بالتالی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نحکم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حجیته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بعبارة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ثانیة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: ان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کما کانت </w:t>
      </w:r>
      <w:proofErr w:type="spellStart"/>
      <w:r w:rsidRPr="0021659E">
        <w:rPr>
          <w:rFonts w:cs="2  Badr" w:hint="cs"/>
          <w:sz w:val="36"/>
          <w:szCs w:val="36"/>
          <w:rtl/>
        </w:rPr>
        <w:t>صالحة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تشمل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فهکذا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تصلح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تشمل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21659E">
        <w:rPr>
          <w:rFonts w:cs="2  Badr" w:hint="cs"/>
          <w:sz w:val="36"/>
          <w:szCs w:val="36"/>
          <w:rtl/>
        </w:rPr>
        <w:t>انهما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یتعارضان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بعد ان </w:t>
      </w:r>
      <w:proofErr w:type="spellStart"/>
      <w:r w:rsidRPr="0021659E">
        <w:rPr>
          <w:rFonts w:cs="2  Badr" w:hint="cs"/>
          <w:sz w:val="36"/>
          <w:szCs w:val="36"/>
          <w:rtl/>
        </w:rPr>
        <w:t>یشمل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کلیهما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لایمکن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یکون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موجبا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لإعتبار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کلیهما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حیث انه </w:t>
      </w:r>
      <w:proofErr w:type="spellStart"/>
      <w:r w:rsidRPr="0021659E">
        <w:rPr>
          <w:rFonts w:cs="2  Badr" w:hint="cs"/>
          <w:sz w:val="36"/>
          <w:szCs w:val="36"/>
          <w:rtl/>
        </w:rPr>
        <w:t>ینجر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ذلک الی </w:t>
      </w:r>
      <w:proofErr w:type="spellStart"/>
      <w:r w:rsidRPr="0021659E">
        <w:rPr>
          <w:rFonts w:cs="2  Badr" w:hint="cs"/>
          <w:sz w:val="36"/>
          <w:szCs w:val="36"/>
          <w:rtl/>
        </w:rPr>
        <w:t>الجمع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21659E">
        <w:rPr>
          <w:rFonts w:cs="2  Badr" w:hint="cs"/>
          <w:sz w:val="36"/>
          <w:szCs w:val="36"/>
          <w:rtl/>
        </w:rPr>
        <w:t>المتنافیین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کما ان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لاتشمل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احدهما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دون </w:t>
      </w:r>
      <w:proofErr w:type="spellStart"/>
      <w:r w:rsidRPr="0021659E">
        <w:rPr>
          <w:rFonts w:cs="2  Badr" w:hint="cs"/>
          <w:sz w:val="36"/>
          <w:szCs w:val="36"/>
          <w:rtl/>
        </w:rPr>
        <w:t>الآخر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لانه کان من </w:t>
      </w:r>
      <w:proofErr w:type="spellStart"/>
      <w:r w:rsidRPr="0021659E">
        <w:rPr>
          <w:rFonts w:cs="2  Badr" w:hint="cs"/>
          <w:sz w:val="36"/>
          <w:szCs w:val="36"/>
          <w:rtl/>
        </w:rPr>
        <w:t>الترجیح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بلامرجح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21659E">
        <w:rPr>
          <w:rFonts w:cs="2  Badr" w:hint="cs"/>
          <w:sz w:val="36"/>
          <w:szCs w:val="36"/>
          <w:rtl/>
        </w:rPr>
        <w:t>انهما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یتعارضان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یتساقطان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21659E">
        <w:rPr>
          <w:rFonts w:cs="2  Badr" w:hint="cs"/>
          <w:sz w:val="36"/>
          <w:szCs w:val="36"/>
          <w:rtl/>
        </w:rPr>
        <w:t>هنا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ظهر ان </w:t>
      </w:r>
      <w:proofErr w:type="spellStart"/>
      <w:r w:rsidRPr="0021659E">
        <w:rPr>
          <w:rFonts w:cs="2  Badr" w:hint="cs"/>
          <w:sz w:val="36"/>
          <w:szCs w:val="36"/>
          <w:rtl/>
        </w:rPr>
        <w:t>تنظیر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المقام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بالاستصحاب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السببی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المسببی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فمما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لاوجه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له </w:t>
      </w:r>
      <w:proofErr w:type="spellStart"/>
      <w:r w:rsidRPr="0021659E">
        <w:rPr>
          <w:rFonts w:cs="2  Badr" w:hint="cs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لو </w:t>
      </w:r>
      <w:proofErr w:type="spellStart"/>
      <w:r w:rsidRPr="0021659E">
        <w:rPr>
          <w:rFonts w:cs="2  Badr" w:hint="cs"/>
          <w:sz w:val="36"/>
          <w:szCs w:val="36"/>
          <w:rtl/>
        </w:rPr>
        <w:t>جرت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لکان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موضوع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باقیا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بخلاف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ما مر فی </w:t>
      </w:r>
      <w:proofErr w:type="spellStart"/>
      <w:r w:rsidRPr="0021659E">
        <w:rPr>
          <w:rFonts w:cs="2  Badr" w:hint="cs"/>
          <w:sz w:val="36"/>
          <w:szCs w:val="36"/>
          <w:rtl/>
        </w:rPr>
        <w:t>الاستصحاب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السببی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المسببی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حیث ان الاصل </w:t>
      </w:r>
      <w:proofErr w:type="spellStart"/>
      <w:r w:rsidRPr="0021659E">
        <w:rPr>
          <w:rFonts w:cs="2  Badr" w:hint="cs"/>
          <w:sz w:val="36"/>
          <w:szCs w:val="36"/>
          <w:rtl/>
        </w:rPr>
        <w:t>الموضوعی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لو </w:t>
      </w:r>
      <w:proofErr w:type="spellStart"/>
      <w:r w:rsidRPr="0021659E">
        <w:rPr>
          <w:rFonts w:cs="2  Badr" w:hint="cs"/>
          <w:sz w:val="36"/>
          <w:szCs w:val="36"/>
          <w:rtl/>
        </w:rPr>
        <w:t>جرت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ناحیة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السبب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لصار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ارکان </w:t>
      </w:r>
      <w:proofErr w:type="spellStart"/>
      <w:r w:rsidRPr="0021659E">
        <w:rPr>
          <w:rFonts w:cs="2  Badr" w:hint="cs"/>
          <w:sz w:val="36"/>
          <w:szCs w:val="36"/>
          <w:rtl/>
        </w:rPr>
        <w:t>الاستصحاب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منتفیا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ناحیة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المسبب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بخلاف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المقام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لو </w:t>
      </w:r>
      <w:proofErr w:type="spellStart"/>
      <w:r w:rsidRPr="0021659E">
        <w:rPr>
          <w:rFonts w:cs="2  Badr" w:hint="cs"/>
          <w:sz w:val="36"/>
          <w:szCs w:val="36"/>
          <w:rtl/>
        </w:rPr>
        <w:t>جرت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لکان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موضوع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باقیا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ناحیة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بالتالی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تجری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فیه و بعد جریانها فیه </w:t>
      </w:r>
      <w:proofErr w:type="spellStart"/>
      <w:r w:rsidRPr="0021659E">
        <w:rPr>
          <w:rFonts w:cs="2  Badr" w:hint="cs"/>
          <w:sz w:val="36"/>
          <w:szCs w:val="36"/>
          <w:rtl/>
        </w:rPr>
        <w:t>فهو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یعارض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>.</w:t>
      </w:r>
    </w:p>
    <w:p w14:paraId="099E0D04" w14:textId="77777777" w:rsidR="0021659E" w:rsidRPr="0021659E" w:rsidRDefault="0021659E" w:rsidP="0021659E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 xml:space="preserve">کلام </w:t>
      </w:r>
      <w:proofErr w:type="spellStart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المقام</w:t>
      </w:r>
      <w:proofErr w:type="spellEnd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0F661525" w14:textId="77777777" w:rsidR="0021659E" w:rsidRPr="0021659E" w:rsidRDefault="0021659E" w:rsidP="0021659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21659E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21659E">
        <w:rPr>
          <w:rFonts w:cs="2  Badr" w:hint="cs"/>
          <w:sz w:val="36"/>
          <w:szCs w:val="36"/>
          <w:rtl/>
        </w:rPr>
        <w:t>التحقیق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هو ان </w:t>
      </w:r>
      <w:proofErr w:type="spellStart"/>
      <w:r w:rsidRPr="0021659E">
        <w:rPr>
          <w:rFonts w:cs="2  Badr" w:hint="cs"/>
          <w:sz w:val="36"/>
          <w:szCs w:val="36"/>
          <w:rtl/>
        </w:rPr>
        <w:t>یقال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21659E">
        <w:rPr>
          <w:rFonts w:cs="2  Badr" w:hint="cs"/>
          <w:sz w:val="36"/>
          <w:szCs w:val="36"/>
          <w:rtl/>
        </w:rPr>
        <w:t>المتعین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المقام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هو عدم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بنائا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جمیع </w:t>
      </w:r>
      <w:proofErr w:type="spellStart"/>
      <w:r w:rsidRPr="0021659E">
        <w:rPr>
          <w:rFonts w:cs="2  Badr" w:hint="cs"/>
          <w:sz w:val="36"/>
          <w:szCs w:val="36"/>
          <w:rtl/>
        </w:rPr>
        <w:t>المسالک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یعنی ان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21659E">
        <w:rPr>
          <w:rFonts w:cs="2  Badr" w:hint="cs"/>
          <w:sz w:val="36"/>
          <w:szCs w:val="36"/>
          <w:rtl/>
        </w:rPr>
        <w:t>بحجة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سواء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قلنا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بمسلک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شریف </w:t>
      </w:r>
      <w:proofErr w:type="spellStart"/>
      <w:r w:rsidRPr="0021659E">
        <w:rPr>
          <w:rFonts w:cs="2  Badr" w:hint="cs"/>
          <w:sz w:val="36"/>
          <w:szCs w:val="36"/>
          <w:rtl/>
        </w:rPr>
        <w:t>العلماء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القائل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بالواقع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21659E">
        <w:rPr>
          <w:rFonts w:cs="2  Badr" w:hint="cs"/>
          <w:sz w:val="36"/>
          <w:szCs w:val="36"/>
          <w:rtl/>
        </w:rPr>
        <w:t>قلنا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بمسلک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صاحب </w:t>
      </w:r>
      <w:proofErr w:type="spellStart"/>
      <w:r w:rsidRPr="0021659E">
        <w:rPr>
          <w:rFonts w:cs="2  Badr" w:hint="cs"/>
          <w:sz w:val="36"/>
          <w:szCs w:val="36"/>
          <w:rtl/>
        </w:rPr>
        <w:t>الفصول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القائل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بالطریق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21659E">
        <w:rPr>
          <w:rFonts w:cs="2  Badr" w:hint="cs"/>
          <w:sz w:val="36"/>
          <w:szCs w:val="36"/>
          <w:rtl/>
        </w:rPr>
        <w:t>قلنا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بمسلک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الشیخ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الاعظم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القائل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کلیهما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اما </w:t>
      </w:r>
      <w:proofErr w:type="spellStart"/>
      <w:r w:rsidRPr="0021659E">
        <w:rPr>
          <w:rFonts w:cs="2  Badr" w:hint="cs"/>
          <w:sz w:val="36"/>
          <w:szCs w:val="36"/>
          <w:rtl/>
        </w:rPr>
        <w:t>الوجه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عدم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بنائا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رأی شریف </w:t>
      </w:r>
      <w:proofErr w:type="spellStart"/>
      <w:r w:rsidRPr="0021659E">
        <w:rPr>
          <w:rFonts w:cs="2  Badr" w:hint="cs"/>
          <w:sz w:val="36"/>
          <w:szCs w:val="36"/>
          <w:rtl/>
        </w:rPr>
        <w:t>العلماء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فلان </w:t>
      </w:r>
      <w:proofErr w:type="spellStart"/>
      <w:r w:rsidRPr="0021659E">
        <w:rPr>
          <w:rFonts w:cs="2  Badr" w:hint="cs"/>
          <w:sz w:val="36"/>
          <w:szCs w:val="36"/>
          <w:rtl/>
        </w:rPr>
        <w:t>العقل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لایستقل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21659E">
        <w:rPr>
          <w:rFonts w:cs="2  Badr" w:hint="cs"/>
          <w:sz w:val="36"/>
          <w:szCs w:val="36"/>
          <w:rtl/>
        </w:rPr>
        <w:t>احتملنا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عنها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واقعا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حیث ان </w:t>
      </w:r>
      <w:proofErr w:type="spellStart"/>
      <w:r w:rsidRPr="0021659E">
        <w:rPr>
          <w:rFonts w:cs="2  Badr" w:hint="cs"/>
          <w:sz w:val="36"/>
          <w:szCs w:val="36"/>
          <w:rtl/>
        </w:rPr>
        <w:t>المضر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21659E">
        <w:rPr>
          <w:rFonts w:cs="2  Badr" w:hint="cs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الواقعی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بعد احتمال </w:t>
      </w:r>
      <w:proofErr w:type="spellStart"/>
      <w:r w:rsidRPr="0021659E">
        <w:rPr>
          <w:rFonts w:cs="2  Badr" w:hint="cs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واقعا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فلایحکم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العقل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بحجیته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الاحتمال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کاف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عدم استقلال </w:t>
      </w:r>
      <w:proofErr w:type="spellStart"/>
      <w:r w:rsidRPr="0021659E">
        <w:rPr>
          <w:rFonts w:cs="2  Badr" w:hint="cs"/>
          <w:sz w:val="36"/>
          <w:szCs w:val="36"/>
          <w:rtl/>
        </w:rPr>
        <w:t>العقل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فضلا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21659E">
        <w:rPr>
          <w:rFonts w:cs="2  Badr" w:hint="cs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المفروض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21659E">
        <w:rPr>
          <w:rFonts w:cs="2  Badr" w:hint="cs"/>
          <w:sz w:val="36"/>
          <w:szCs w:val="36"/>
          <w:rtl/>
        </w:rPr>
        <w:t>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بعد وجود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اعتباره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یوجب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لایحکم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العقل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بحجیته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21659E">
        <w:rPr>
          <w:rFonts w:cs="2  Badr" w:hint="cs"/>
          <w:sz w:val="36"/>
          <w:szCs w:val="36"/>
          <w:rtl/>
        </w:rPr>
        <w:t>العقل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بها معلق علی عدم احتمال </w:t>
      </w:r>
      <w:proofErr w:type="spellStart"/>
      <w:r w:rsidRPr="0021659E">
        <w:rPr>
          <w:rFonts w:cs="2  Badr" w:hint="cs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عنها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واقعا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بالردع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لذا کان حکم </w:t>
      </w:r>
      <w:proofErr w:type="spellStart"/>
      <w:r w:rsidRPr="0021659E">
        <w:rPr>
          <w:rFonts w:cs="2  Badr" w:hint="cs"/>
          <w:sz w:val="36"/>
          <w:szCs w:val="36"/>
          <w:rtl/>
        </w:rPr>
        <w:t>العقل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منتفیا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اما </w:t>
      </w:r>
      <w:proofErr w:type="spellStart"/>
      <w:r w:rsidRPr="0021659E">
        <w:rPr>
          <w:rFonts w:cs="2  Badr" w:hint="cs"/>
          <w:sz w:val="36"/>
          <w:szCs w:val="36"/>
          <w:rtl/>
        </w:rPr>
        <w:t>الوجه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عدم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بنائا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رای صاحب </w:t>
      </w:r>
      <w:proofErr w:type="spellStart"/>
      <w:r w:rsidRPr="0021659E">
        <w:rPr>
          <w:rFonts w:cs="2  Badr" w:hint="cs"/>
          <w:sz w:val="36"/>
          <w:szCs w:val="36"/>
          <w:rtl/>
        </w:rPr>
        <w:t>الفصول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فهو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أوضح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ان </w:t>
      </w:r>
      <w:proofErr w:type="spellStart"/>
      <w:r w:rsidRPr="0021659E">
        <w:rPr>
          <w:rFonts w:cs="2  Badr" w:hint="cs"/>
          <w:sz w:val="36"/>
          <w:szCs w:val="36"/>
          <w:rtl/>
        </w:rPr>
        <w:t>یخفی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حیث ان </w:t>
      </w:r>
      <w:proofErr w:type="spellStart"/>
      <w:r w:rsidRPr="0021659E">
        <w:rPr>
          <w:rFonts w:cs="2  Badr" w:hint="cs"/>
          <w:sz w:val="36"/>
          <w:szCs w:val="36"/>
          <w:rtl/>
        </w:rPr>
        <w:t>المفروض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هو ان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تنتج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بالطریق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21659E">
        <w:rPr>
          <w:rFonts w:cs="2  Badr" w:hint="cs"/>
          <w:sz w:val="36"/>
          <w:szCs w:val="36"/>
          <w:rtl/>
        </w:rPr>
        <w:t>یتعین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العمل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لانه ظن </w:t>
      </w:r>
      <w:proofErr w:type="spellStart"/>
      <w:r w:rsidRPr="0021659E">
        <w:rPr>
          <w:rFonts w:cs="2  Badr" w:hint="cs"/>
          <w:sz w:val="36"/>
          <w:szCs w:val="36"/>
          <w:rtl/>
        </w:rPr>
        <w:t>بالطریق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دون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حیث انه ظن </w:t>
      </w:r>
      <w:proofErr w:type="spellStart"/>
      <w:r w:rsidRPr="0021659E">
        <w:rPr>
          <w:rFonts w:cs="2  Badr" w:hint="cs"/>
          <w:sz w:val="36"/>
          <w:szCs w:val="36"/>
          <w:rtl/>
        </w:rPr>
        <w:t>بالواقع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الحکم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الفرعی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هو لیس </w:t>
      </w:r>
      <w:proofErr w:type="spellStart"/>
      <w:r w:rsidRPr="0021659E">
        <w:rPr>
          <w:rFonts w:cs="2  Badr" w:hint="cs"/>
          <w:sz w:val="36"/>
          <w:szCs w:val="36"/>
          <w:rtl/>
        </w:rPr>
        <w:t>بحجة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رأسا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اما </w:t>
      </w:r>
      <w:proofErr w:type="spellStart"/>
      <w:r w:rsidRPr="0021659E">
        <w:rPr>
          <w:rFonts w:cs="2  Badr" w:hint="cs"/>
          <w:sz w:val="36"/>
          <w:szCs w:val="36"/>
          <w:rtl/>
        </w:rPr>
        <w:t>الوجه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عدم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بنائا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مذهب </w:t>
      </w:r>
      <w:proofErr w:type="spellStart"/>
      <w:r w:rsidRPr="0021659E">
        <w:rPr>
          <w:rFonts w:cs="2  Badr" w:hint="cs"/>
          <w:sz w:val="36"/>
          <w:szCs w:val="36"/>
          <w:rtl/>
        </w:rPr>
        <w:t>الشیخ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الاعظم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(قدس سره) </w:t>
      </w:r>
      <w:proofErr w:type="spellStart"/>
      <w:r w:rsidRPr="0021659E">
        <w:rPr>
          <w:rFonts w:cs="2  Badr" w:hint="cs"/>
          <w:sz w:val="36"/>
          <w:szCs w:val="36"/>
          <w:rtl/>
        </w:rPr>
        <w:t>فهو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عین ما مر </w:t>
      </w:r>
      <w:proofErr w:type="spellStart"/>
      <w:r w:rsidRPr="0021659E">
        <w:rPr>
          <w:rFonts w:cs="2  Badr" w:hint="cs"/>
          <w:sz w:val="36"/>
          <w:szCs w:val="36"/>
          <w:rtl/>
        </w:rPr>
        <w:t>منا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بیان </w:t>
      </w:r>
      <w:proofErr w:type="spellStart"/>
      <w:r w:rsidRPr="0021659E">
        <w:rPr>
          <w:rFonts w:cs="2  Badr" w:hint="cs"/>
          <w:sz w:val="36"/>
          <w:szCs w:val="36"/>
          <w:rtl/>
        </w:rPr>
        <w:t>الوجه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عدم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بنائا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مسلک شریف </w:t>
      </w:r>
      <w:proofErr w:type="spellStart"/>
      <w:r w:rsidRPr="0021659E">
        <w:rPr>
          <w:rFonts w:cs="2  Badr" w:hint="cs"/>
          <w:sz w:val="36"/>
          <w:szCs w:val="36"/>
          <w:rtl/>
        </w:rPr>
        <w:t>العلماء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ثم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قال </w:t>
      </w:r>
      <w:proofErr w:type="spellStart"/>
      <w:r w:rsidRPr="0021659E">
        <w:rPr>
          <w:rFonts w:cs="2  Badr" w:hint="cs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عقیب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کلامه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المقام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21659E">
        <w:rPr>
          <w:rFonts w:cs="2  Badr" w:hint="cs"/>
          <w:sz w:val="36"/>
          <w:szCs w:val="36"/>
          <w:rtl/>
        </w:rPr>
        <w:t>فافهم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الوجه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فیه هو</w:t>
      </w:r>
      <w:r w:rsidRPr="0021659E">
        <w:rPr>
          <w:rFonts w:cs="2  Badr" w:hint="cs"/>
          <w:color w:val="FF0000"/>
          <w:sz w:val="36"/>
          <w:szCs w:val="36"/>
          <w:rtl/>
        </w:rPr>
        <w:t xml:space="preserve"> </w:t>
      </w:r>
      <w:r w:rsidRPr="0021659E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21659E">
        <w:rPr>
          <w:rFonts w:cs="2  Badr" w:hint="cs"/>
          <w:sz w:val="36"/>
          <w:szCs w:val="36"/>
          <w:rtl/>
        </w:rPr>
        <w:t>تمامیة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الکلام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المقام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متوقفة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21659E">
        <w:rPr>
          <w:rFonts w:cs="2  Badr" w:hint="cs"/>
          <w:sz w:val="36"/>
          <w:szCs w:val="36"/>
          <w:rtl/>
        </w:rPr>
        <w:t>مسئلة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ینبغی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نقدم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بیانا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لتوضیحها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هی ان </w:t>
      </w:r>
      <w:proofErr w:type="spellStart"/>
      <w:r w:rsidRPr="0021659E">
        <w:rPr>
          <w:rFonts w:cs="2  Badr" w:hint="cs"/>
          <w:sz w:val="36"/>
          <w:szCs w:val="36"/>
          <w:rtl/>
        </w:rPr>
        <w:t>نتیجة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ما هی؟</w:t>
      </w:r>
    </w:p>
    <w:p w14:paraId="5A45D2E1" w14:textId="77777777" w:rsidR="0021659E" w:rsidRPr="0021659E" w:rsidRDefault="0021659E" w:rsidP="0021659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القول</w:t>
      </w:r>
      <w:proofErr w:type="spellEnd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21659E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انها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تنتج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لاتنتج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القول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21659E">
        <w:rPr>
          <w:rFonts w:cs="2  Badr" w:hint="cs"/>
          <w:sz w:val="36"/>
          <w:szCs w:val="36"/>
          <w:rtl/>
        </w:rPr>
        <w:t>الظاهر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عبارة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(قدس سره) فی </w:t>
      </w:r>
      <w:proofErr w:type="spellStart"/>
      <w:r w:rsidRPr="0021659E">
        <w:rPr>
          <w:rFonts w:cs="2  Badr" w:hint="cs"/>
          <w:sz w:val="36"/>
          <w:szCs w:val="36"/>
          <w:rtl/>
        </w:rPr>
        <w:t>الکفایة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21659E">
        <w:rPr>
          <w:rFonts w:cs="2  Badr" w:hint="cs"/>
          <w:sz w:val="36"/>
          <w:szCs w:val="36"/>
          <w:rtl/>
        </w:rPr>
        <w:t>الواضح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21659E">
        <w:rPr>
          <w:rFonts w:cs="2  Badr" w:hint="cs"/>
          <w:sz w:val="36"/>
          <w:szCs w:val="36"/>
          <w:rtl/>
        </w:rPr>
        <w:t>وافیا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بمعظم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الفقه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حیث انه لایعقل ان </w:t>
      </w:r>
      <w:proofErr w:type="spellStart"/>
      <w:r w:rsidRPr="0021659E">
        <w:rPr>
          <w:rFonts w:cs="2  Badr" w:hint="cs"/>
          <w:sz w:val="36"/>
          <w:szCs w:val="36"/>
          <w:rtl/>
        </w:rPr>
        <w:t>نقول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21659E">
        <w:rPr>
          <w:rFonts w:cs="2  Badr" w:hint="cs"/>
          <w:sz w:val="36"/>
          <w:szCs w:val="36"/>
          <w:rtl/>
        </w:rPr>
        <w:t>المعظم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کان اقل من مقدار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الوجه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فیه ظاهر </w:t>
      </w:r>
      <w:proofErr w:type="spellStart"/>
      <w:r w:rsidRPr="0021659E">
        <w:rPr>
          <w:rFonts w:cs="2  Badr" w:hint="cs"/>
          <w:sz w:val="36"/>
          <w:szCs w:val="36"/>
          <w:rtl/>
        </w:rPr>
        <w:t>اذ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لامعنی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لأن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نقول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21659E">
        <w:rPr>
          <w:rFonts w:cs="2  Badr" w:hint="cs"/>
          <w:sz w:val="36"/>
          <w:szCs w:val="36"/>
          <w:rtl/>
        </w:rPr>
        <w:t>باننا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نعلم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اجمالا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بوجود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مئتین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تکلیفا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الشریعة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21659E">
        <w:rPr>
          <w:rFonts w:cs="2  Badr" w:hint="cs"/>
          <w:sz w:val="36"/>
          <w:szCs w:val="36"/>
          <w:rtl/>
        </w:rPr>
        <w:t>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الوافی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بالمعظم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کان اقل من ذلک </w:t>
      </w:r>
      <w:proofErr w:type="spellStart"/>
      <w:r w:rsidRPr="0021659E">
        <w:rPr>
          <w:rFonts w:cs="2  Badr" w:hint="cs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معنی العلم </w:t>
      </w:r>
      <w:proofErr w:type="spellStart"/>
      <w:r w:rsidRPr="0021659E">
        <w:rPr>
          <w:rFonts w:cs="2  Badr" w:hint="cs"/>
          <w:sz w:val="36"/>
          <w:szCs w:val="36"/>
          <w:rtl/>
        </w:rPr>
        <w:t>الاجمالی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بوجود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مئتین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تکلیفا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الشریعة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هو ان </w:t>
      </w:r>
      <w:proofErr w:type="spellStart"/>
      <w:r w:rsidRPr="0021659E">
        <w:rPr>
          <w:rFonts w:cs="2  Badr" w:hint="cs"/>
          <w:sz w:val="36"/>
          <w:szCs w:val="36"/>
          <w:rtl/>
        </w:rPr>
        <w:t>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الوافی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بالمعظم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21659E">
        <w:rPr>
          <w:rFonts w:cs="2  Badr" w:hint="cs"/>
          <w:sz w:val="36"/>
          <w:szCs w:val="36"/>
          <w:rtl/>
        </w:rPr>
        <w:t>مئتین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تکلیفا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لا اقل و لا اکثر </w:t>
      </w:r>
      <w:proofErr w:type="spellStart"/>
      <w:r w:rsidRPr="0021659E">
        <w:rPr>
          <w:rFonts w:cs="2  Badr" w:hint="cs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نتیجة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بناء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21659E">
        <w:rPr>
          <w:rFonts w:cs="2  Badr" w:hint="cs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القول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الذی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21659E">
        <w:rPr>
          <w:rFonts w:cs="2  Badr" w:hint="cs"/>
          <w:sz w:val="36"/>
          <w:szCs w:val="36"/>
          <w:rtl/>
        </w:rPr>
        <w:t>وافیا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بمعظم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الفقه</w:t>
      </w:r>
      <w:proofErr w:type="spellEnd"/>
      <w:r w:rsidRPr="0021659E">
        <w:rPr>
          <w:rFonts w:cs="2  Badr" w:hint="cs"/>
          <w:sz w:val="36"/>
          <w:szCs w:val="36"/>
          <w:rtl/>
        </w:rPr>
        <w:t>.</w:t>
      </w:r>
    </w:p>
    <w:p w14:paraId="43B7E28C" w14:textId="77777777" w:rsidR="0021659E" w:rsidRPr="0021659E" w:rsidRDefault="0021659E" w:rsidP="0021659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القول</w:t>
      </w:r>
      <w:proofErr w:type="spellEnd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 xml:space="preserve"> و </w:t>
      </w:r>
      <w:r w:rsidRPr="0021659E">
        <w:rPr>
          <w:rFonts w:cs="2  Badr" w:hint="cs"/>
          <w:sz w:val="36"/>
          <w:szCs w:val="36"/>
          <w:highlight w:val="yellow"/>
          <w:rtl/>
        </w:rPr>
        <w:t xml:space="preserve">هو </w:t>
      </w:r>
      <w:proofErr w:type="spellStart"/>
      <w:r w:rsidRPr="0021659E">
        <w:rPr>
          <w:rFonts w:cs="2  Badr" w:hint="cs"/>
          <w:sz w:val="36"/>
          <w:szCs w:val="36"/>
          <w:highlight w:val="yellow"/>
          <w:rtl/>
        </w:rPr>
        <w:t>المختار</w:t>
      </w:r>
      <w:proofErr w:type="spellEnd"/>
      <w:r w:rsidRPr="0021659E">
        <w:rPr>
          <w:rFonts w:cs="2  Badr" w:hint="cs"/>
          <w:b/>
          <w:bCs/>
          <w:sz w:val="36"/>
          <w:szCs w:val="36"/>
          <w:rtl/>
        </w:rPr>
        <w:t>:</w:t>
      </w:r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انها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تنتج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مطلقا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لو کانت </w:t>
      </w:r>
      <w:proofErr w:type="spellStart"/>
      <w:r w:rsidRPr="0021659E">
        <w:rPr>
          <w:rFonts w:cs="2  Badr" w:hint="cs"/>
          <w:sz w:val="36"/>
          <w:szCs w:val="36"/>
          <w:rtl/>
        </w:rPr>
        <w:t>ازید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علم </w:t>
      </w:r>
      <w:proofErr w:type="spellStart"/>
      <w:r w:rsidRPr="0021659E">
        <w:rPr>
          <w:rFonts w:cs="2  Badr" w:hint="cs"/>
          <w:sz w:val="36"/>
          <w:szCs w:val="36"/>
          <w:rtl/>
        </w:rPr>
        <w:t>اجمالا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فلو </w:t>
      </w:r>
      <w:proofErr w:type="spellStart"/>
      <w:r w:rsidRPr="0021659E">
        <w:rPr>
          <w:rFonts w:cs="2  Badr" w:hint="cs"/>
          <w:sz w:val="36"/>
          <w:szCs w:val="36"/>
          <w:rtl/>
        </w:rPr>
        <w:t>قلنا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بان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تنتج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فحینئذ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یجوز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اخراج </w:t>
      </w:r>
      <w:proofErr w:type="spellStart"/>
      <w:r w:rsidRPr="0021659E">
        <w:rPr>
          <w:rFonts w:cs="2  Badr" w:hint="cs"/>
          <w:sz w:val="36"/>
          <w:szCs w:val="36"/>
          <w:rtl/>
        </w:rPr>
        <w:t>الظنون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الزائدة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21659E">
        <w:rPr>
          <w:rFonts w:cs="2  Badr" w:hint="cs"/>
          <w:sz w:val="36"/>
          <w:szCs w:val="36"/>
          <w:rtl/>
        </w:rPr>
        <w:t>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21659E">
        <w:rPr>
          <w:rFonts w:cs="2  Badr" w:hint="cs"/>
          <w:sz w:val="36"/>
          <w:szCs w:val="36"/>
          <w:rtl/>
        </w:rPr>
        <w:t>نجری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البرائة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القدر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الزائد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علیه و </w:t>
      </w:r>
      <w:proofErr w:type="spellStart"/>
      <w:r w:rsidRPr="0021659E">
        <w:rPr>
          <w:rFonts w:cs="2  Badr" w:hint="cs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الاحتمال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21659E">
        <w:rPr>
          <w:rFonts w:cs="2  Badr" w:hint="cs"/>
          <w:sz w:val="36"/>
          <w:szCs w:val="36"/>
          <w:rtl/>
        </w:rPr>
        <w:t>یظهر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عبارة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الکفایة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مثلا لو </w:t>
      </w:r>
      <w:proofErr w:type="spellStart"/>
      <w:r w:rsidRPr="0021659E">
        <w:rPr>
          <w:rFonts w:cs="2  Badr" w:hint="cs"/>
          <w:sz w:val="36"/>
          <w:szCs w:val="36"/>
          <w:rtl/>
        </w:rPr>
        <w:t>افترضنا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بان مقدار </w:t>
      </w:r>
      <w:proofErr w:type="spellStart"/>
      <w:r w:rsidRPr="0021659E">
        <w:rPr>
          <w:rFonts w:cs="2  Badr" w:hint="cs"/>
          <w:sz w:val="36"/>
          <w:szCs w:val="36"/>
          <w:rtl/>
        </w:rPr>
        <w:t>الظنون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کان سبعین </w:t>
      </w:r>
      <w:proofErr w:type="spellStart"/>
      <w:r w:rsidRPr="0021659E">
        <w:rPr>
          <w:rFonts w:cs="2  Badr" w:hint="cs"/>
          <w:sz w:val="36"/>
          <w:szCs w:val="36"/>
          <w:rtl/>
        </w:rPr>
        <w:t>بالمئة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عدد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21659E">
        <w:rPr>
          <w:rFonts w:cs="2  Badr" w:hint="cs"/>
          <w:sz w:val="36"/>
          <w:szCs w:val="36"/>
          <w:rtl/>
        </w:rPr>
        <w:t>خمسین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بالمئة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فحینئذ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تنتج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ای </w:t>
      </w:r>
      <w:proofErr w:type="spellStart"/>
      <w:r w:rsidRPr="0021659E">
        <w:rPr>
          <w:rFonts w:cs="2  Badr" w:hint="cs"/>
          <w:sz w:val="36"/>
          <w:szCs w:val="36"/>
          <w:rtl/>
        </w:rPr>
        <w:t>الحجة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تلک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بمقتضی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مقدمات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21659E">
        <w:rPr>
          <w:rFonts w:cs="2  Badr" w:hint="cs"/>
          <w:sz w:val="36"/>
          <w:szCs w:val="36"/>
          <w:rtl/>
        </w:rPr>
        <w:t>خمسون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بالمئة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منها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اما </w:t>
      </w:r>
      <w:proofErr w:type="spellStart"/>
      <w:r w:rsidRPr="0021659E">
        <w:rPr>
          <w:rFonts w:cs="2  Badr" w:hint="cs"/>
          <w:sz w:val="36"/>
          <w:szCs w:val="36"/>
          <w:rtl/>
        </w:rPr>
        <w:t>سائر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فلایجب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الاخذ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 و </w:t>
      </w:r>
      <w:proofErr w:type="spellStart"/>
      <w:r w:rsidRPr="0021659E">
        <w:rPr>
          <w:rFonts w:cs="2  Badr" w:hint="cs"/>
          <w:sz w:val="36"/>
          <w:szCs w:val="36"/>
          <w:rtl/>
        </w:rPr>
        <w:t>یجوز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یجری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الاصل </w:t>
      </w:r>
      <w:proofErr w:type="spellStart"/>
      <w:r w:rsidRPr="0021659E">
        <w:rPr>
          <w:rFonts w:cs="2  Badr" w:hint="cs"/>
          <w:sz w:val="36"/>
          <w:szCs w:val="36"/>
          <w:rtl/>
        </w:rPr>
        <w:t>النافی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کالبرائة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العقلیة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21659E">
        <w:rPr>
          <w:rFonts w:cs="2  Badr" w:hint="cs"/>
          <w:sz w:val="36"/>
          <w:szCs w:val="36"/>
          <w:rtl/>
        </w:rPr>
        <w:t>الشرعیة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فیها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اما </w:t>
      </w:r>
      <w:proofErr w:type="spellStart"/>
      <w:r w:rsidRPr="0021659E">
        <w:rPr>
          <w:rFonts w:cs="2  Badr" w:hint="cs"/>
          <w:sz w:val="36"/>
          <w:szCs w:val="36"/>
          <w:rtl/>
        </w:rPr>
        <w:t>الظنون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التی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لایجب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الاخذ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بها </w:t>
      </w:r>
      <w:proofErr w:type="spellStart"/>
      <w:r w:rsidRPr="0021659E">
        <w:rPr>
          <w:rFonts w:cs="2  Badr" w:hint="cs"/>
          <w:sz w:val="36"/>
          <w:szCs w:val="36"/>
          <w:rtl/>
        </w:rPr>
        <w:t>فیجب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یکون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الظنون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التی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21659E">
        <w:rPr>
          <w:rFonts w:cs="2  Badr" w:hint="cs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عنها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مظنونة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مشکوکة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موهومة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اما اذا کان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الظنون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التی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21659E">
        <w:rPr>
          <w:rFonts w:cs="2  Badr" w:hint="cs"/>
          <w:sz w:val="36"/>
          <w:szCs w:val="36"/>
          <w:rtl/>
        </w:rPr>
        <w:t>نحتمل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عنه و لو </w:t>
      </w:r>
      <w:proofErr w:type="spellStart"/>
      <w:r w:rsidRPr="0021659E">
        <w:rPr>
          <w:rFonts w:cs="2  Badr" w:hint="cs"/>
          <w:sz w:val="36"/>
          <w:szCs w:val="36"/>
          <w:rtl/>
        </w:rPr>
        <w:t>موهوما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فلایجوز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یترک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العمل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 و </w:t>
      </w:r>
      <w:proofErr w:type="spellStart"/>
      <w:r w:rsidRPr="0021659E">
        <w:rPr>
          <w:rFonts w:cs="2  Badr" w:hint="cs"/>
          <w:sz w:val="36"/>
          <w:szCs w:val="36"/>
          <w:rtl/>
        </w:rPr>
        <w:t>یعمل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الموهوم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ردعه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الا </w:t>
      </w:r>
      <w:proofErr w:type="spellStart"/>
      <w:r w:rsidRPr="0021659E">
        <w:rPr>
          <w:rFonts w:cs="2  Badr" w:hint="cs"/>
          <w:sz w:val="36"/>
          <w:szCs w:val="36"/>
          <w:rtl/>
        </w:rPr>
        <w:t>لزم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ترجیح </w:t>
      </w:r>
      <w:proofErr w:type="spellStart"/>
      <w:r w:rsidRPr="0021659E">
        <w:rPr>
          <w:rFonts w:cs="2  Badr" w:hint="cs"/>
          <w:sz w:val="36"/>
          <w:szCs w:val="36"/>
          <w:rtl/>
        </w:rPr>
        <w:t>المرجوح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21659E">
        <w:rPr>
          <w:rFonts w:cs="2  Badr" w:hint="cs"/>
          <w:sz w:val="36"/>
          <w:szCs w:val="36"/>
          <w:rtl/>
        </w:rPr>
        <w:t>الراجح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هو قبیح </w:t>
      </w:r>
      <w:proofErr w:type="spellStart"/>
      <w:r w:rsidRPr="0021659E">
        <w:rPr>
          <w:rFonts w:cs="2  Badr" w:hint="cs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الکلام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(قدس سره) تام لو </w:t>
      </w:r>
      <w:proofErr w:type="spellStart"/>
      <w:r w:rsidRPr="0021659E">
        <w:rPr>
          <w:rFonts w:cs="2  Badr" w:hint="cs"/>
          <w:sz w:val="36"/>
          <w:szCs w:val="36"/>
          <w:rtl/>
        </w:rPr>
        <w:t>قلنا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بهذا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المسلک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21659E">
        <w:rPr>
          <w:rFonts w:cs="2  Badr" w:hint="cs"/>
          <w:sz w:val="36"/>
          <w:szCs w:val="36"/>
          <w:rtl/>
        </w:rPr>
        <w:t>یکن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بناء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علیه بل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الوافی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21659E">
        <w:rPr>
          <w:rFonts w:cs="2  Badr" w:hint="cs"/>
          <w:sz w:val="36"/>
          <w:szCs w:val="36"/>
          <w:rtl/>
        </w:rPr>
        <w:t>حجة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یجب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یخرج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الظنون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الزائدة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21659E">
        <w:rPr>
          <w:rFonts w:cs="2  Badr" w:hint="cs"/>
          <w:sz w:val="36"/>
          <w:szCs w:val="36"/>
          <w:rtl/>
        </w:rPr>
        <w:t>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،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الذی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نحتمل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عنه و لو </w:t>
      </w:r>
      <w:proofErr w:type="spellStart"/>
      <w:r w:rsidRPr="0021659E">
        <w:rPr>
          <w:rFonts w:cs="2  Badr" w:hint="cs"/>
          <w:sz w:val="36"/>
          <w:szCs w:val="36"/>
          <w:rtl/>
        </w:rPr>
        <w:t>موهوما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یوجب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بالردع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اللازم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هو طرح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المشکوک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الموهوم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بین </w:t>
      </w:r>
      <w:proofErr w:type="spellStart"/>
      <w:r w:rsidRPr="0021659E">
        <w:rPr>
          <w:rFonts w:cs="2  Badr" w:hint="cs"/>
          <w:sz w:val="36"/>
          <w:szCs w:val="36"/>
          <w:rtl/>
        </w:rPr>
        <w:t>الظنون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لایجوز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طرح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الاطمئنانی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عدم </w:t>
      </w:r>
      <w:proofErr w:type="spellStart"/>
      <w:r w:rsidRPr="0021659E">
        <w:rPr>
          <w:rFonts w:cs="2  Badr" w:hint="cs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عنه کان </w:t>
      </w:r>
      <w:proofErr w:type="spellStart"/>
      <w:r w:rsidRPr="0021659E">
        <w:rPr>
          <w:rFonts w:cs="2  Badr" w:hint="cs"/>
          <w:sz w:val="36"/>
          <w:szCs w:val="36"/>
          <w:rtl/>
        </w:rPr>
        <w:t>معلوما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بعد ان </w:t>
      </w:r>
      <w:proofErr w:type="spellStart"/>
      <w:r w:rsidRPr="0021659E">
        <w:rPr>
          <w:rFonts w:cs="2  Badr" w:hint="cs"/>
          <w:sz w:val="36"/>
          <w:szCs w:val="36"/>
          <w:rtl/>
        </w:rPr>
        <w:t>یکون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الاطمئنانی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وافیا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بمعظم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الفقه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فلایجب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الاخذ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الموهوم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ردعه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ان لم </w:t>
      </w:r>
      <w:proofErr w:type="spellStart"/>
      <w:r w:rsidRPr="0021659E">
        <w:rPr>
          <w:rFonts w:cs="2  Badr" w:hint="cs"/>
          <w:sz w:val="36"/>
          <w:szCs w:val="36"/>
          <w:rtl/>
        </w:rPr>
        <w:t>یف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بالمعظم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فیجب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نعمل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الموهوم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ردعه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21659E">
        <w:rPr>
          <w:rFonts w:cs="2  Badr" w:hint="cs"/>
          <w:sz w:val="36"/>
          <w:szCs w:val="36"/>
          <w:rtl/>
        </w:rPr>
        <w:t>استفید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عدم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المحتمل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ردعه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عبارة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(قدس سره) فی </w:t>
      </w:r>
      <w:proofErr w:type="spellStart"/>
      <w:r w:rsidRPr="0021659E">
        <w:rPr>
          <w:rFonts w:cs="2  Badr" w:hint="cs"/>
          <w:sz w:val="36"/>
          <w:szCs w:val="36"/>
          <w:rtl/>
        </w:rPr>
        <w:t>الکفایة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الیک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نصه</w:t>
      </w:r>
      <w:proofErr w:type="spellEnd"/>
      <w:r w:rsidRPr="0021659E">
        <w:rPr>
          <w:rFonts w:cs="2  Badr" w:hint="cs"/>
          <w:sz w:val="36"/>
          <w:szCs w:val="36"/>
          <w:rtl/>
        </w:rPr>
        <w:t>:</w:t>
      </w:r>
    </w:p>
    <w:p w14:paraId="007AE26A" w14:textId="77777777" w:rsidR="0021659E" w:rsidRPr="0021659E" w:rsidRDefault="0021659E" w:rsidP="0021659E">
      <w:pPr>
        <w:spacing w:after="160" w:line="259" w:lineRule="auto"/>
        <w:jc w:val="both"/>
        <w:rPr>
          <w:rFonts w:cs="2  Badr"/>
          <w:color w:val="000080"/>
          <w:sz w:val="36"/>
          <w:szCs w:val="36"/>
          <w:rtl/>
        </w:rPr>
      </w:pPr>
      <w:r w:rsidRPr="0021659E">
        <w:rPr>
          <w:rFonts w:cs="2  Badr" w:hint="cs"/>
          <w:color w:val="000080"/>
          <w:sz w:val="36"/>
          <w:szCs w:val="36"/>
          <w:rtl/>
        </w:rPr>
        <w:t xml:space="preserve">اذا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قام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ظن علی عدم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ظن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بالخصوص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فالتحقیق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یقال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_بعد تصور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المنع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عن بعض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الظنون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فی حال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_: انه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لااستقلال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للعقل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ظن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احتمل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المنع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عنه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فضلا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عما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اذا ظن کما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اشرنا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الیه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الفصل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السابق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فلابد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الاقتصار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علی ظن قطع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المنع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عنه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بالخصوص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کفی و الا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فبضمیمة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ما لم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یظن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المنع</w:t>
      </w:r>
      <w:proofErr w:type="spellEnd"/>
      <w:r w:rsidRPr="0021659E">
        <w:rPr>
          <w:rFonts w:cs="2  Badr" w:hint="cs"/>
          <w:color w:val="000080"/>
          <w:sz w:val="36"/>
          <w:szCs w:val="36"/>
          <w:rtl/>
        </w:rPr>
        <w:t xml:space="preserve"> عنه و ان </w:t>
      </w:r>
      <w:proofErr w:type="spellStart"/>
      <w:r w:rsidRPr="0021659E">
        <w:rPr>
          <w:rFonts w:cs="2  Badr" w:hint="cs"/>
          <w:color w:val="000080"/>
          <w:sz w:val="36"/>
          <w:szCs w:val="36"/>
          <w:rtl/>
        </w:rPr>
        <w:t>احتمل</w:t>
      </w:r>
      <w:proofErr w:type="spellEnd"/>
      <w:r w:rsidRPr="0021659E">
        <w:rPr>
          <w:rFonts w:cs="2  Badr"/>
          <w:color w:val="000080"/>
          <w:sz w:val="36"/>
          <w:szCs w:val="36"/>
          <w:vertAlign w:val="superscript"/>
          <w:rtl/>
        </w:rPr>
        <w:footnoteReference w:id="2"/>
      </w:r>
      <w:r w:rsidRPr="0021659E">
        <w:rPr>
          <w:rFonts w:cs="2  Badr" w:hint="cs"/>
          <w:color w:val="000080"/>
          <w:sz w:val="36"/>
          <w:szCs w:val="36"/>
          <w:rtl/>
        </w:rPr>
        <w:t>.</w:t>
      </w:r>
    </w:p>
    <w:p w14:paraId="054CAFEA" w14:textId="77777777" w:rsidR="0021659E" w:rsidRPr="0021659E" w:rsidRDefault="0021659E" w:rsidP="0021659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21659E">
        <w:rPr>
          <w:rFonts w:cs="2  Badr" w:hint="cs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(قدس سره) قد </w:t>
      </w:r>
      <w:proofErr w:type="spellStart"/>
      <w:r w:rsidRPr="0021659E">
        <w:rPr>
          <w:rFonts w:cs="2  Badr" w:hint="cs"/>
          <w:sz w:val="36"/>
          <w:szCs w:val="36"/>
          <w:rtl/>
        </w:rPr>
        <w:t>ادعی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21659E">
        <w:rPr>
          <w:rFonts w:cs="2  Badr" w:hint="cs"/>
          <w:sz w:val="36"/>
          <w:szCs w:val="36"/>
          <w:rtl/>
        </w:rPr>
        <w:t>العقل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انما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یحکم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الذی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نقطع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عنه و هو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الاطمئنانی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الذی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21659E">
        <w:rPr>
          <w:rFonts w:cs="2  Badr" w:hint="cs"/>
          <w:sz w:val="36"/>
          <w:szCs w:val="36"/>
          <w:rtl/>
        </w:rPr>
        <w:t>قدرا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متیقنا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حکم </w:t>
      </w:r>
      <w:proofErr w:type="spellStart"/>
      <w:r w:rsidRPr="0021659E">
        <w:rPr>
          <w:rFonts w:cs="2  Badr" w:hint="cs"/>
          <w:sz w:val="36"/>
          <w:szCs w:val="36"/>
          <w:rtl/>
        </w:rPr>
        <w:t>الشارع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نحن </w:t>
      </w:r>
      <w:proofErr w:type="spellStart"/>
      <w:r w:rsidRPr="0021659E">
        <w:rPr>
          <w:rFonts w:cs="2  Badr" w:hint="cs"/>
          <w:sz w:val="36"/>
          <w:szCs w:val="36"/>
          <w:rtl/>
        </w:rPr>
        <w:t>نقطع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عنه و لکن اذا کان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الظنون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التی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کنا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نحتمل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عنه و لو </w:t>
      </w:r>
      <w:proofErr w:type="spellStart"/>
      <w:r w:rsidRPr="0021659E">
        <w:rPr>
          <w:rFonts w:cs="2  Badr" w:hint="cs"/>
          <w:sz w:val="36"/>
          <w:szCs w:val="36"/>
          <w:rtl/>
        </w:rPr>
        <w:t>بالشک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21659E">
        <w:rPr>
          <w:rFonts w:cs="2  Badr" w:hint="cs"/>
          <w:sz w:val="36"/>
          <w:szCs w:val="36"/>
          <w:rtl/>
        </w:rPr>
        <w:t>الوهم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فلایحکم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العقل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بحجیتها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حال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21659E">
        <w:rPr>
          <w:rFonts w:cs="2  Badr" w:hint="cs"/>
          <w:sz w:val="36"/>
          <w:szCs w:val="36"/>
          <w:rtl/>
        </w:rPr>
        <w:t>العقل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معلق علی عدم احتمال </w:t>
      </w:r>
      <w:proofErr w:type="spellStart"/>
      <w:r w:rsidRPr="0021659E">
        <w:rPr>
          <w:rFonts w:cs="2  Badr" w:hint="cs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واقعا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احتمال </w:t>
      </w:r>
      <w:proofErr w:type="spellStart"/>
      <w:r w:rsidRPr="0021659E">
        <w:rPr>
          <w:rFonts w:cs="2  Badr" w:hint="cs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مضر </w:t>
      </w:r>
      <w:proofErr w:type="spellStart"/>
      <w:r w:rsidRPr="0021659E">
        <w:rPr>
          <w:rFonts w:cs="2  Badr" w:hint="cs"/>
          <w:sz w:val="36"/>
          <w:szCs w:val="36"/>
          <w:rtl/>
        </w:rPr>
        <w:t>بحکم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العقل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لو کان </w:t>
      </w:r>
      <w:proofErr w:type="spellStart"/>
      <w:r w:rsidRPr="0021659E">
        <w:rPr>
          <w:rFonts w:cs="2  Badr" w:hint="cs"/>
          <w:sz w:val="36"/>
          <w:szCs w:val="36"/>
          <w:rtl/>
        </w:rPr>
        <w:t>الاحتمال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موهوما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21659E">
        <w:rPr>
          <w:rFonts w:cs="2  Badr" w:hint="cs"/>
          <w:sz w:val="36"/>
          <w:szCs w:val="36"/>
          <w:rtl/>
        </w:rPr>
        <w:t>هنا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قال </w:t>
      </w:r>
      <w:proofErr w:type="spellStart"/>
      <w:r w:rsidRPr="0021659E">
        <w:rPr>
          <w:rFonts w:cs="2  Badr" w:hint="cs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(قدس سره):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فلابد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الاقتصار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علی ظن قطع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المنع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عنه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بالخصوص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کفی و الا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فبضمیمة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ما لم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یظن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المنع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عنه و 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احتمل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؛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یحکم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بالاقتصار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علی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العمل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عدم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ردعه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اما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لایحکم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اذا کان احتمال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عنها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موجودا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 xml:space="preserve">و ان </w:t>
      </w:r>
      <w:proofErr w:type="spellStart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قلت</w:t>
      </w:r>
      <w:proofErr w:type="spellEnd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21659E">
        <w:rPr>
          <w:rFonts w:cs="2  Badr" w:hint="cs"/>
          <w:color w:val="FF0000"/>
          <w:sz w:val="36"/>
          <w:szCs w:val="36"/>
          <w:rtl/>
        </w:rPr>
        <w:t xml:space="preserve"> </w:t>
      </w:r>
      <w:r w:rsidRPr="0021659E">
        <w:rPr>
          <w:rFonts w:cs="2  Badr" w:hint="cs"/>
          <w:color w:val="000000"/>
          <w:sz w:val="36"/>
          <w:szCs w:val="36"/>
          <w:rtl/>
        </w:rPr>
        <w:t xml:space="preserve">لو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قطعنا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بالخصوص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فلانحتاج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حینئذ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الی مقدمات دلیل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حیث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اننا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قطعنا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بالحجیة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بها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لانحتاج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الی مقدمات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فقلنا</w:t>
      </w:r>
      <w:proofErr w:type="spellEnd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21659E">
        <w:rPr>
          <w:rFonts w:cs="2  Badr" w:hint="cs"/>
          <w:color w:val="FF0000"/>
          <w:sz w:val="36"/>
          <w:szCs w:val="36"/>
          <w:rtl/>
        </w:rPr>
        <w:t xml:space="preserve"> </w:t>
      </w:r>
      <w:r w:rsidRPr="0021659E">
        <w:rPr>
          <w:rFonts w:cs="2  Badr" w:hint="cs"/>
          <w:color w:val="000000"/>
          <w:sz w:val="36"/>
          <w:szCs w:val="36"/>
          <w:rtl/>
        </w:rPr>
        <w:t xml:space="preserve">بان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الاشکال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صحیح لو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قلنا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بان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بالخصوص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کان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یلازم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مثلا لو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افترضنا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باننا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نقطع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بالخصوص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فلو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قلنا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بان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عنها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کان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یلازم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القول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بحجیتها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فحینئذ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تم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الاشکال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المذکور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الوجه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فیه ظاهر حیث انا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نری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الملازمة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بین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بین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حجیته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وجود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هذه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الملازمة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نحن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نقطع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بالتالی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لانحتاج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الی مقدمات دلیل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لاثبات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حجیته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لکن 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هذه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الملازمة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غیر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ثابتة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الوجه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فیه هو انه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یمکن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نقطع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بالخصوص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لکن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نقطع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بالردع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عنه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بعنوان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انه ظن من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الظنون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یعنی 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لم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ینه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بالخصوص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بل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ینهی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عنها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بعنوان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انه ظن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بمقتضی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العمومات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الناهیة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العمل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نظیر نهی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الزعیم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دفع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الشهریة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الی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الایرانیین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الزعیم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لاینهی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دفع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الشهریة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الی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هذه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الطلبة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بالخصوص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بل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ینهی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دفع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الشهریة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الیها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بالعنوان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العام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هو عنوان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الایرانی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الزعیم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قال: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لاتدفعوا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الشهریة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الی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الایرانیین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مثلا و من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هنا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نحن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قطعنا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بالخصوص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لکن 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لایلازم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حیث 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بمقتضی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الادلة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الناهیة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العمل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ردع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لابخصوصها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بل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بعنوان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انه ظن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فلذا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بالخصوص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لایلازم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بحجیتها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قد نهی عن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بالعمومات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الاصل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الاولی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کان علی عدم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لوجود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الادلة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الناهیة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العمل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بها و نحن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نحتاج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الی مقدمات دلیل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للخروج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الاصل فلو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افترضنا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بان مقدمات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تامة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فالقدر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المتیقن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بالاضافة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هی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الاطمئنانی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حیث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اننا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لانحتمل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عنها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المراد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القدر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المتیقن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بالاضافة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کلامنا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هو 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الاطمئنانی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کان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قدرا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متیقنا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اذا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افترضنا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تمامیة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مقدمات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فنحن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لانجزم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الاطمئنانی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فعلا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اذ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المفروض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هو ان مقدمات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لم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تکن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تامة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عندنا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لکن لو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افترضنا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بان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هذه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المقدمات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تامة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کان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الاطمئنانی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حجة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بلاکلام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القدر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المتیقن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لم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یرتبط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بمقدمات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مقدمات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انما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تثبت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الوافی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بالمقدار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لکن لو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افترضنا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تمامیة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هذه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المقدمات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فنحن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نعلم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خارجا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بان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الاطمئنانی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حجة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قطعا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الاطمئنانی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کانت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لعلمنا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الخارجی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بکونه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هو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القدر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المتیقن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الحجیة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اما مقدمات دلیل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فهی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لاتنتج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الا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بالمقدار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علی مسلک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(قدس سره) و علی ضوء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البیان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یظهر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صدور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بالخصوص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لایلازم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حتی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یقال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باننا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نقطع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به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یلازم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بحجیته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بالتالی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نحن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لانحتاج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الی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التمسک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بمقدمات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دلیل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بعد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القطع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بالخصوص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حیث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اننا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نحتاج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الی مقدمات دلیل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کی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نخرج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عن الاصل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الاولی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علی عدم جواز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العمل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فاذا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جاز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العمل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بعد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تمامیة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المقدمات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فنحن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ناخذ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بالقدر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المتیقن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تلک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الظنون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و هو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color w:val="000000"/>
          <w:sz w:val="36"/>
          <w:szCs w:val="36"/>
          <w:rtl/>
        </w:rPr>
        <w:t>الاطمئنانی</w:t>
      </w:r>
      <w:proofErr w:type="spellEnd"/>
      <w:r w:rsidRPr="0021659E">
        <w:rPr>
          <w:rFonts w:cs="2  Badr" w:hint="cs"/>
          <w:color w:val="000000"/>
          <w:sz w:val="36"/>
          <w:szCs w:val="36"/>
          <w:rtl/>
        </w:rPr>
        <w:t>.</w:t>
      </w:r>
    </w:p>
    <w:p w14:paraId="67B56756" w14:textId="55385DCB" w:rsidR="0021659E" w:rsidRPr="0021659E" w:rsidRDefault="0021659E" w:rsidP="0021659E">
      <w:pPr>
        <w:spacing w:after="160" w:line="259" w:lineRule="auto"/>
        <w:jc w:val="both"/>
        <w:rPr>
          <w:rFonts w:cs="2  Badr"/>
          <w:sz w:val="36"/>
          <w:szCs w:val="36"/>
        </w:rPr>
      </w:pPr>
      <w:proofErr w:type="spellStart"/>
      <w:r w:rsidRPr="0021659E">
        <w:rPr>
          <w:rFonts w:cs="2  Badr" w:hint="cs"/>
          <w:sz w:val="36"/>
          <w:szCs w:val="36"/>
          <w:rtl/>
        </w:rPr>
        <w:t>نعم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لو لم </w:t>
      </w:r>
      <w:proofErr w:type="spellStart"/>
      <w:r w:rsidRPr="0021659E">
        <w:rPr>
          <w:rFonts w:cs="2  Badr" w:hint="cs"/>
          <w:sz w:val="36"/>
          <w:szCs w:val="36"/>
          <w:rtl/>
        </w:rPr>
        <w:t>یکن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الاطمئنانی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وافیا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فحینئذ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ناخذ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الموهوم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ردعه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ایضا </w:t>
      </w:r>
      <w:proofErr w:type="spellStart"/>
      <w:r w:rsidRPr="0021659E">
        <w:rPr>
          <w:rFonts w:cs="2  Badr" w:hint="cs"/>
          <w:sz w:val="36"/>
          <w:szCs w:val="36"/>
          <w:rtl/>
        </w:rPr>
        <w:t>فاننا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لو </w:t>
      </w:r>
      <w:proofErr w:type="spellStart"/>
      <w:r w:rsidRPr="0021659E">
        <w:rPr>
          <w:rFonts w:cs="2  Badr" w:hint="cs"/>
          <w:sz w:val="36"/>
          <w:szCs w:val="36"/>
          <w:rtl/>
        </w:rPr>
        <w:t>قلنا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بان مقدمات دلیل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انما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تنتج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فحینئذ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لامجال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لکلام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(قدس سره) حیث انه قد </w:t>
      </w:r>
      <w:proofErr w:type="spellStart"/>
      <w:r w:rsidRPr="0021659E">
        <w:rPr>
          <w:rFonts w:cs="2  Badr" w:hint="cs"/>
          <w:sz w:val="36"/>
          <w:szCs w:val="36"/>
          <w:rtl/>
        </w:rPr>
        <w:t>ادعی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21659E">
        <w:rPr>
          <w:rFonts w:cs="2  Badr" w:hint="cs"/>
          <w:sz w:val="36"/>
          <w:szCs w:val="36"/>
          <w:rtl/>
        </w:rPr>
        <w:t>بحجة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بناء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مسلک شریف </w:t>
      </w:r>
      <w:proofErr w:type="spellStart"/>
      <w:r w:rsidRPr="0021659E">
        <w:rPr>
          <w:rFonts w:cs="2  Badr" w:hint="cs"/>
          <w:sz w:val="36"/>
          <w:szCs w:val="36"/>
          <w:rtl/>
        </w:rPr>
        <w:t>العلماء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انه </w:t>
      </w:r>
      <w:proofErr w:type="spellStart"/>
      <w:r w:rsidRPr="0021659E">
        <w:rPr>
          <w:rFonts w:cs="2  Badr" w:hint="cs"/>
          <w:sz w:val="36"/>
          <w:szCs w:val="36"/>
          <w:rtl/>
        </w:rPr>
        <w:t>لاوجه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لهذا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الکلام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الوجه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فیه هو ان شریف </w:t>
      </w:r>
      <w:proofErr w:type="spellStart"/>
      <w:r w:rsidRPr="0021659E">
        <w:rPr>
          <w:rFonts w:cs="2  Badr" w:hint="cs"/>
          <w:sz w:val="36"/>
          <w:szCs w:val="36"/>
          <w:rtl/>
        </w:rPr>
        <w:t>العلماء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21659E">
        <w:rPr>
          <w:rFonts w:cs="2  Badr" w:hint="cs"/>
          <w:sz w:val="36"/>
          <w:szCs w:val="36"/>
          <w:rtl/>
        </w:rPr>
        <w:t>یقل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بالطریق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21659E">
        <w:rPr>
          <w:rFonts w:cs="2  Badr" w:hint="cs"/>
          <w:sz w:val="36"/>
          <w:szCs w:val="36"/>
          <w:rtl/>
        </w:rPr>
        <w:t>لایکون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عنده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انما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sz w:val="36"/>
          <w:szCs w:val="36"/>
          <w:rtl/>
        </w:rPr>
        <w:t>الاخذ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بالردع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عنه </w:t>
      </w:r>
      <w:proofErr w:type="spellStart"/>
      <w:r w:rsidRPr="0021659E">
        <w:rPr>
          <w:rFonts w:cs="2  Badr" w:hint="cs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بالردع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لایفید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21659E">
        <w:rPr>
          <w:rFonts w:cs="2  Badr" w:hint="cs"/>
          <w:sz w:val="36"/>
          <w:szCs w:val="36"/>
          <w:rtl/>
        </w:rPr>
        <w:t>الظنون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الا اذا </w:t>
      </w:r>
      <w:proofErr w:type="spellStart"/>
      <w:r w:rsidRPr="0021659E">
        <w:rPr>
          <w:rFonts w:cs="2  Badr" w:hint="cs"/>
          <w:sz w:val="36"/>
          <w:szCs w:val="36"/>
          <w:rtl/>
        </w:rPr>
        <w:t>قطعنا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بسقوطه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sz w:val="36"/>
          <w:szCs w:val="36"/>
          <w:rtl/>
        </w:rPr>
        <w:t>الاعتبار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لذا کان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بناء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مسلک شریف </w:t>
      </w:r>
      <w:proofErr w:type="spellStart"/>
      <w:r w:rsidRPr="0021659E">
        <w:rPr>
          <w:rFonts w:cs="2  Badr" w:hint="cs"/>
          <w:sz w:val="36"/>
          <w:szCs w:val="36"/>
          <w:rtl/>
        </w:rPr>
        <w:t>العلماء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حتی فی ظرف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حجیته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بالتالی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لایتم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ما افاده </w:t>
      </w:r>
      <w:proofErr w:type="spellStart"/>
      <w:r w:rsidRPr="0021659E">
        <w:rPr>
          <w:rFonts w:cs="2  Badr" w:hint="cs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(قدس سره) فی </w:t>
      </w:r>
      <w:proofErr w:type="spellStart"/>
      <w:r w:rsidRPr="0021659E">
        <w:rPr>
          <w:rFonts w:cs="2  Badr" w:hint="cs"/>
          <w:sz w:val="36"/>
          <w:szCs w:val="36"/>
          <w:rtl/>
        </w:rPr>
        <w:t>المقام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بناء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ان </w:t>
      </w:r>
      <w:proofErr w:type="spellStart"/>
      <w:r w:rsidRPr="0021659E">
        <w:rPr>
          <w:rFonts w:cs="2  Badr" w:hint="cs"/>
          <w:sz w:val="36"/>
          <w:szCs w:val="36"/>
          <w:rtl/>
        </w:rPr>
        <w:t>نقول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21659E">
        <w:rPr>
          <w:rFonts w:cs="2  Badr" w:hint="cs"/>
          <w:sz w:val="36"/>
          <w:szCs w:val="36"/>
          <w:rtl/>
        </w:rPr>
        <w:t>نتیجة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الا اذا </w:t>
      </w:r>
      <w:proofErr w:type="spellStart"/>
      <w:r w:rsidRPr="0021659E">
        <w:rPr>
          <w:rFonts w:cs="2  Badr" w:hint="cs"/>
          <w:sz w:val="36"/>
          <w:szCs w:val="36"/>
          <w:rtl/>
        </w:rPr>
        <w:t>قطعنا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اعتباره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کالظن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القیاسی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الاستحسانی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مثلا و لکن </w:t>
      </w:r>
      <w:proofErr w:type="spellStart"/>
      <w:r w:rsidRPr="0021659E">
        <w:rPr>
          <w:rFonts w:cs="2  Badr" w:hint="cs"/>
          <w:sz w:val="36"/>
          <w:szCs w:val="36"/>
          <w:rtl/>
        </w:rPr>
        <w:t>الظاهر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عبارة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الکفایة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کما تقدم هی ان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21659E">
        <w:rPr>
          <w:rFonts w:cs="2  Badr" w:hint="cs"/>
          <w:sz w:val="36"/>
          <w:szCs w:val="36"/>
          <w:rtl/>
        </w:rPr>
        <w:t>تنتج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21659E">
        <w:rPr>
          <w:rFonts w:cs="2  Badr" w:hint="cs"/>
          <w:sz w:val="36"/>
          <w:szCs w:val="36"/>
          <w:rtl/>
        </w:rPr>
        <w:t>انها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تنتج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فتحصل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ذکرناه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ما افاده </w:t>
      </w:r>
      <w:proofErr w:type="spellStart"/>
      <w:r w:rsidRPr="0021659E">
        <w:rPr>
          <w:rFonts w:cs="2  Badr" w:hint="cs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(قدس سره) من ان </w:t>
      </w:r>
      <w:proofErr w:type="spellStart"/>
      <w:r w:rsidRPr="0021659E">
        <w:rPr>
          <w:rFonts w:cs="2  Badr" w:hint="cs"/>
          <w:sz w:val="36"/>
          <w:szCs w:val="36"/>
          <w:rtl/>
        </w:rPr>
        <w:t>الاختلاف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نتیجة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لا اثر له غیر تام حیث </w:t>
      </w:r>
      <w:proofErr w:type="spellStart"/>
      <w:r w:rsidRPr="0021659E">
        <w:rPr>
          <w:rFonts w:cs="2  Badr" w:hint="cs"/>
          <w:sz w:val="36"/>
          <w:szCs w:val="36"/>
          <w:rtl/>
        </w:rPr>
        <w:t>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لو </w:t>
      </w:r>
      <w:proofErr w:type="spellStart"/>
      <w:r w:rsidRPr="0021659E">
        <w:rPr>
          <w:rFonts w:cs="2  Badr" w:hint="cs"/>
          <w:sz w:val="36"/>
          <w:szCs w:val="36"/>
          <w:rtl/>
        </w:rPr>
        <w:t>قلنا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فلامحیص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sz w:val="36"/>
          <w:szCs w:val="36"/>
          <w:rtl/>
        </w:rPr>
        <w:t>الاخذ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>.</w:t>
      </w:r>
    </w:p>
    <w:p w14:paraId="354A4980" w14:textId="77777777" w:rsidR="0021659E" w:rsidRPr="0021659E" w:rsidRDefault="0021659E" w:rsidP="0021659E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 xml:space="preserve">تقریب </w:t>
      </w:r>
      <w:proofErr w:type="spellStart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المختار</w:t>
      </w:r>
      <w:proofErr w:type="spellEnd"/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7DF2859E" w14:textId="77777777" w:rsidR="0021659E" w:rsidRPr="0021659E" w:rsidRDefault="0021659E" w:rsidP="0021659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21659E">
        <w:rPr>
          <w:rFonts w:cs="2  Badr" w:hint="cs"/>
          <w:sz w:val="36"/>
          <w:szCs w:val="36"/>
          <w:rtl/>
        </w:rPr>
        <w:t>ثم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highlight w:val="yellow"/>
          <w:rtl/>
        </w:rPr>
        <w:t>المختار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عندنا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هو ان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تنتج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لزوم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مطلق </w:t>
      </w:r>
      <w:proofErr w:type="spellStart"/>
      <w:r w:rsidRPr="0021659E">
        <w:rPr>
          <w:rFonts w:cs="2  Badr" w:hint="cs"/>
          <w:sz w:val="36"/>
          <w:szCs w:val="36"/>
          <w:rtl/>
        </w:rPr>
        <w:t>الوقائع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21659E">
        <w:rPr>
          <w:rFonts w:cs="2  Badr" w:hint="cs"/>
          <w:sz w:val="36"/>
          <w:szCs w:val="36"/>
          <w:rtl/>
        </w:rPr>
        <w:t>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قلنا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بمسلک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التبعض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لذا نحن </w:t>
      </w:r>
      <w:proofErr w:type="spellStart"/>
      <w:r w:rsidRPr="0021659E">
        <w:rPr>
          <w:rFonts w:cs="2  Badr" w:hint="cs"/>
          <w:sz w:val="36"/>
          <w:szCs w:val="36"/>
          <w:rtl/>
        </w:rPr>
        <w:t>نرفع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الید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فیها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الذی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اندفع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21659E">
        <w:rPr>
          <w:rFonts w:cs="2  Badr" w:hint="cs"/>
          <w:sz w:val="36"/>
          <w:szCs w:val="36"/>
          <w:rtl/>
        </w:rPr>
        <w:t>محذور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العسر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الحرج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لو تعلق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بالحکم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الشرعی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طریق </w:t>
      </w:r>
      <w:proofErr w:type="spellStart"/>
      <w:r w:rsidRPr="0021659E">
        <w:rPr>
          <w:rFonts w:cs="2  Badr" w:hint="cs"/>
          <w:sz w:val="36"/>
          <w:szCs w:val="36"/>
          <w:rtl/>
        </w:rPr>
        <w:t>الاولویة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قامت </w:t>
      </w:r>
      <w:proofErr w:type="spellStart"/>
      <w:r w:rsidRPr="0021659E">
        <w:rPr>
          <w:rFonts w:cs="2  Badr" w:hint="cs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عدم اعتبار </w:t>
      </w:r>
      <w:proofErr w:type="spellStart"/>
      <w:r w:rsidRPr="0021659E">
        <w:rPr>
          <w:rFonts w:cs="2  Badr" w:hint="cs"/>
          <w:sz w:val="36"/>
          <w:szCs w:val="36"/>
          <w:rtl/>
        </w:rPr>
        <w:t>الاولویة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ایضا </w:t>
      </w:r>
      <w:proofErr w:type="spellStart"/>
      <w:r w:rsidRPr="0021659E">
        <w:rPr>
          <w:rFonts w:cs="2  Badr" w:hint="cs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ای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الحاصل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قبل </w:t>
      </w:r>
      <w:proofErr w:type="spellStart"/>
      <w:r w:rsidRPr="0021659E">
        <w:rPr>
          <w:rFonts w:cs="2  Badr" w:hint="cs"/>
          <w:sz w:val="36"/>
          <w:szCs w:val="36"/>
          <w:rtl/>
        </w:rPr>
        <w:t>الشهرة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إن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قال بان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الحاصل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الاولویة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21659E">
        <w:rPr>
          <w:rFonts w:cs="2  Badr" w:hint="cs"/>
          <w:sz w:val="36"/>
          <w:szCs w:val="36"/>
          <w:rtl/>
        </w:rPr>
        <w:t>بحجة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لکنه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بمقتضی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21659E">
        <w:rPr>
          <w:rFonts w:cs="2  Badr" w:hint="cs"/>
          <w:sz w:val="36"/>
          <w:szCs w:val="36"/>
          <w:rtl/>
        </w:rPr>
        <w:t>الاجمالی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21659E">
        <w:rPr>
          <w:rFonts w:cs="2  Badr" w:hint="cs"/>
          <w:sz w:val="36"/>
          <w:szCs w:val="36"/>
          <w:rtl/>
        </w:rPr>
        <w:t>الاجمالی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یوجب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منجزیة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ان کان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قد منع عن </w:t>
      </w:r>
      <w:proofErr w:type="spellStart"/>
      <w:r w:rsidRPr="0021659E">
        <w:rPr>
          <w:rFonts w:cs="2  Badr" w:hint="cs"/>
          <w:sz w:val="36"/>
          <w:szCs w:val="36"/>
          <w:rtl/>
        </w:rPr>
        <w:t>حجیته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لکن اذا لم </w:t>
      </w:r>
      <w:proofErr w:type="spellStart"/>
      <w:r w:rsidRPr="0021659E">
        <w:rPr>
          <w:rFonts w:cs="2  Badr" w:hint="cs"/>
          <w:sz w:val="36"/>
          <w:szCs w:val="36"/>
          <w:rtl/>
        </w:rPr>
        <w:t>نظن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بالحکم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المستفاد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الاولویة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مندفع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فیه لو کان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فیه </w:t>
      </w:r>
      <w:proofErr w:type="spellStart"/>
      <w:r w:rsidRPr="0021659E">
        <w:rPr>
          <w:rFonts w:cs="2  Badr" w:hint="cs"/>
          <w:sz w:val="36"/>
          <w:szCs w:val="36"/>
          <w:rtl/>
        </w:rPr>
        <w:t>حرجیا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فالملاک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بنائا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مسلک </w:t>
      </w:r>
      <w:proofErr w:type="spellStart"/>
      <w:r w:rsidRPr="0021659E">
        <w:rPr>
          <w:rFonts w:cs="2  Badr" w:hint="cs"/>
          <w:sz w:val="36"/>
          <w:szCs w:val="36"/>
          <w:rtl/>
        </w:rPr>
        <w:t>التبعیض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هو ان </w:t>
      </w:r>
      <w:proofErr w:type="spellStart"/>
      <w:r w:rsidRPr="0021659E">
        <w:rPr>
          <w:rFonts w:cs="2  Badr" w:hint="cs"/>
          <w:sz w:val="36"/>
          <w:szCs w:val="36"/>
          <w:rtl/>
        </w:rPr>
        <w:t>لایکون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21659E">
        <w:rPr>
          <w:rFonts w:cs="2  Badr" w:hint="cs"/>
          <w:sz w:val="36"/>
          <w:szCs w:val="36"/>
          <w:rtl/>
        </w:rPr>
        <w:t>الوهم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21659E">
        <w:rPr>
          <w:rFonts w:cs="2  Badr" w:hint="cs"/>
          <w:sz w:val="36"/>
          <w:szCs w:val="36"/>
          <w:rtl/>
        </w:rPr>
        <w:t>الشک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موجبا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لوقوع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المکلف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العسر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الحرج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المکلف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لو لم </w:t>
      </w:r>
      <w:proofErr w:type="spellStart"/>
      <w:r w:rsidRPr="0021659E">
        <w:rPr>
          <w:rFonts w:cs="2  Badr" w:hint="cs"/>
          <w:sz w:val="36"/>
          <w:szCs w:val="36"/>
          <w:rtl/>
        </w:rPr>
        <w:t>یقع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بالعمل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طبق التکلیف </w:t>
      </w:r>
      <w:proofErr w:type="spellStart"/>
      <w:r w:rsidRPr="0021659E">
        <w:rPr>
          <w:rFonts w:cs="2  Badr" w:hint="cs"/>
          <w:sz w:val="36"/>
          <w:szCs w:val="36"/>
          <w:rtl/>
        </w:rPr>
        <w:t>الموهوم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العسر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الحرج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فیجب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یحتاط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فیه </w:t>
      </w:r>
      <w:proofErr w:type="spellStart"/>
      <w:r w:rsidRPr="0021659E">
        <w:rPr>
          <w:rFonts w:cs="2  Badr" w:hint="cs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مجرد احتمال التکلیف </w:t>
      </w:r>
      <w:proofErr w:type="spellStart"/>
      <w:r w:rsidRPr="0021659E">
        <w:rPr>
          <w:rFonts w:cs="2  Badr" w:hint="cs"/>
          <w:sz w:val="36"/>
          <w:szCs w:val="36"/>
          <w:rtl/>
        </w:rPr>
        <w:t>منجز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بمقتضی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21659E">
        <w:rPr>
          <w:rFonts w:cs="2  Badr" w:hint="cs"/>
          <w:sz w:val="36"/>
          <w:szCs w:val="36"/>
          <w:rtl/>
        </w:rPr>
        <w:t>الاجمالی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فلایجوز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ترک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اطراف العلم </w:t>
      </w:r>
      <w:proofErr w:type="spellStart"/>
      <w:r w:rsidRPr="0021659E">
        <w:rPr>
          <w:rFonts w:cs="2  Badr" w:hint="cs"/>
          <w:sz w:val="36"/>
          <w:szCs w:val="36"/>
          <w:rtl/>
        </w:rPr>
        <w:t>الاجمالی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الا </w:t>
      </w:r>
      <w:proofErr w:type="spellStart"/>
      <w:r w:rsidRPr="0021659E">
        <w:rPr>
          <w:rFonts w:cs="2  Badr" w:hint="cs"/>
          <w:sz w:val="36"/>
          <w:szCs w:val="36"/>
          <w:rtl/>
        </w:rPr>
        <w:t>بالمقدار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الذی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اندفع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21659E">
        <w:rPr>
          <w:rFonts w:cs="2  Badr" w:hint="cs"/>
          <w:sz w:val="36"/>
          <w:szCs w:val="36"/>
          <w:rtl/>
        </w:rPr>
        <w:t>محذور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العسر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الحرج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علی </w:t>
      </w:r>
      <w:proofErr w:type="spellStart"/>
      <w:r w:rsidRPr="0021659E">
        <w:rPr>
          <w:rFonts w:cs="2  Badr" w:hint="cs"/>
          <w:sz w:val="36"/>
          <w:szCs w:val="36"/>
          <w:rtl/>
        </w:rPr>
        <w:t>هذا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الاساس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قال </w:t>
      </w:r>
      <w:proofErr w:type="spellStart"/>
      <w:r w:rsidRPr="0021659E">
        <w:rPr>
          <w:rFonts w:cs="2  Badr" w:hint="cs"/>
          <w:sz w:val="36"/>
          <w:szCs w:val="36"/>
          <w:rtl/>
        </w:rPr>
        <w:t>السید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الخوئی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(رضوان الله علیه) بان </w:t>
      </w:r>
      <w:proofErr w:type="spellStart"/>
      <w:r w:rsidRPr="0021659E">
        <w:rPr>
          <w:rFonts w:cs="2  Badr" w:hint="cs"/>
          <w:sz w:val="36"/>
          <w:szCs w:val="36"/>
          <w:rtl/>
        </w:rPr>
        <w:t>البحث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sz w:val="36"/>
          <w:szCs w:val="36"/>
          <w:rtl/>
        </w:rPr>
        <w:t>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لغو و </w:t>
      </w:r>
      <w:proofErr w:type="spellStart"/>
      <w:r w:rsidRPr="0021659E">
        <w:rPr>
          <w:rFonts w:cs="2  Badr" w:hint="cs"/>
          <w:sz w:val="36"/>
          <w:szCs w:val="36"/>
          <w:rtl/>
        </w:rPr>
        <w:t>الوجه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فیه هو ان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بمقتضی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21659E">
        <w:rPr>
          <w:rFonts w:cs="2  Badr" w:hint="cs"/>
          <w:sz w:val="36"/>
          <w:szCs w:val="36"/>
          <w:rtl/>
        </w:rPr>
        <w:t>الاجمالی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لو لم </w:t>
      </w:r>
      <w:proofErr w:type="spellStart"/>
      <w:r w:rsidRPr="0021659E">
        <w:rPr>
          <w:rFonts w:cs="2  Badr" w:hint="cs"/>
          <w:sz w:val="36"/>
          <w:szCs w:val="36"/>
          <w:rtl/>
        </w:rPr>
        <w:t>یقع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المکلف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العسر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الحرج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فیه </w:t>
      </w:r>
      <w:proofErr w:type="spellStart"/>
      <w:r w:rsidRPr="0021659E">
        <w:rPr>
          <w:rFonts w:cs="2  Badr" w:hint="cs"/>
          <w:sz w:val="36"/>
          <w:szCs w:val="36"/>
          <w:rtl/>
        </w:rPr>
        <w:t>فالظن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لو بعد وجود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المانع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لانرفع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الید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الاطراف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الا </w:t>
      </w:r>
      <w:proofErr w:type="spellStart"/>
      <w:r w:rsidRPr="0021659E">
        <w:rPr>
          <w:rFonts w:cs="2  Badr" w:hint="cs"/>
          <w:sz w:val="36"/>
          <w:szCs w:val="36"/>
          <w:rtl/>
        </w:rPr>
        <w:t>بالمقدار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الذی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اندفع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21659E">
        <w:rPr>
          <w:rFonts w:cs="2  Badr" w:hint="cs"/>
          <w:sz w:val="36"/>
          <w:szCs w:val="36"/>
          <w:rtl/>
        </w:rPr>
        <w:t>محذور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العسر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فاذا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21659E">
        <w:rPr>
          <w:rFonts w:cs="2  Badr" w:hint="cs"/>
          <w:sz w:val="36"/>
          <w:szCs w:val="36"/>
          <w:rtl/>
        </w:rPr>
        <w:t>یکن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العمل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الممنوع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موجبا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للعسر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فیجب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فیه </w:t>
      </w:r>
      <w:proofErr w:type="spellStart"/>
      <w:r w:rsidRPr="0021659E">
        <w:rPr>
          <w:rFonts w:cs="2  Badr" w:hint="cs"/>
          <w:sz w:val="36"/>
          <w:szCs w:val="36"/>
          <w:rtl/>
        </w:rPr>
        <w:t>بمقتضی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21659E">
        <w:rPr>
          <w:rFonts w:cs="2  Badr" w:hint="cs"/>
          <w:sz w:val="36"/>
          <w:szCs w:val="36"/>
          <w:rtl/>
        </w:rPr>
        <w:t>الاجمالی</w:t>
      </w:r>
      <w:proofErr w:type="spellEnd"/>
      <w:r w:rsidRPr="0021659E">
        <w:rPr>
          <w:rFonts w:cs="2  Badr" w:hint="cs"/>
          <w:sz w:val="36"/>
          <w:szCs w:val="36"/>
          <w:rtl/>
        </w:rPr>
        <w:t>.</w:t>
      </w:r>
    </w:p>
    <w:p w14:paraId="5BFD0199" w14:textId="77777777" w:rsidR="0021659E" w:rsidRPr="0021659E" w:rsidRDefault="0021659E" w:rsidP="0021659E">
      <w:pPr>
        <w:spacing w:after="160" w:line="259" w:lineRule="auto"/>
        <w:jc w:val="both"/>
        <w:rPr>
          <w:rFonts w:cs="2  Badr"/>
          <w:sz w:val="36"/>
          <w:szCs w:val="36"/>
        </w:rPr>
      </w:pPr>
      <w:r w:rsidRPr="0021659E">
        <w:rPr>
          <w:rFonts w:cs="2  Badr" w:hint="cs"/>
          <w:b/>
          <w:bCs/>
          <w:color w:val="FF0000"/>
          <w:sz w:val="36"/>
          <w:szCs w:val="36"/>
          <w:rtl/>
        </w:rPr>
        <w:t>تنبیه:</w:t>
      </w:r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(قدس سره) قد قال بان </w:t>
      </w:r>
      <w:proofErr w:type="spellStart"/>
      <w:r w:rsidRPr="0021659E">
        <w:rPr>
          <w:rFonts w:cs="2  Badr" w:hint="cs"/>
          <w:sz w:val="36"/>
          <w:szCs w:val="36"/>
          <w:rtl/>
        </w:rPr>
        <w:t>نتیجة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21659E">
        <w:rPr>
          <w:rFonts w:cs="2  Badr" w:hint="cs"/>
          <w:sz w:val="36"/>
          <w:szCs w:val="36"/>
          <w:rtl/>
        </w:rPr>
        <w:t>الانسداد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21659E">
        <w:rPr>
          <w:rFonts w:cs="2  Badr" w:hint="cs"/>
          <w:sz w:val="36"/>
          <w:szCs w:val="36"/>
          <w:rtl/>
        </w:rPr>
        <w:t>التبعیض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21659E">
        <w:rPr>
          <w:rFonts w:cs="2  Badr" w:hint="cs"/>
          <w:sz w:val="36"/>
          <w:szCs w:val="36"/>
          <w:rtl/>
        </w:rPr>
        <w:t>التبعیض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کلامه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هو غیر </w:t>
      </w:r>
      <w:proofErr w:type="spellStart"/>
      <w:r w:rsidRPr="0021659E">
        <w:rPr>
          <w:rFonts w:cs="2  Badr" w:hint="cs"/>
          <w:sz w:val="36"/>
          <w:szCs w:val="36"/>
          <w:rtl/>
        </w:rPr>
        <w:t>التبعیض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کلامنا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21659E">
        <w:rPr>
          <w:rFonts w:cs="2  Badr" w:hint="cs"/>
          <w:sz w:val="36"/>
          <w:szCs w:val="36"/>
          <w:rtl/>
        </w:rPr>
        <w:t>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نقول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: بان </w:t>
      </w:r>
      <w:proofErr w:type="spellStart"/>
      <w:r w:rsidRPr="0021659E">
        <w:rPr>
          <w:rFonts w:cs="2  Badr" w:hint="cs"/>
          <w:sz w:val="36"/>
          <w:szCs w:val="36"/>
          <w:rtl/>
        </w:rPr>
        <w:t>العقل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بمقتضی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21659E">
        <w:rPr>
          <w:rFonts w:cs="2  Badr" w:hint="cs"/>
          <w:sz w:val="36"/>
          <w:szCs w:val="36"/>
          <w:rtl/>
        </w:rPr>
        <w:t>الاجمالی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الکبیر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یحکم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بمنجزیة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الاطراف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ان وجوب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مندفع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الذی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اندفع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21659E">
        <w:rPr>
          <w:rFonts w:cs="2  Badr" w:hint="cs"/>
          <w:sz w:val="36"/>
          <w:szCs w:val="36"/>
          <w:rtl/>
        </w:rPr>
        <w:t>محذور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العسر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الحرج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اندفع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محذور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العسر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الحرج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خصوص </w:t>
      </w:r>
      <w:proofErr w:type="spellStart"/>
      <w:r w:rsidRPr="0021659E">
        <w:rPr>
          <w:rFonts w:cs="2  Badr" w:hint="cs"/>
          <w:sz w:val="36"/>
          <w:szCs w:val="36"/>
          <w:rtl/>
        </w:rPr>
        <w:t>الموهومات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فحینئذ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وجب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المشکوکات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المظنونات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بمقتضی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21659E">
        <w:rPr>
          <w:rFonts w:cs="2  Badr" w:hint="cs"/>
          <w:sz w:val="36"/>
          <w:szCs w:val="36"/>
          <w:rtl/>
        </w:rPr>
        <w:t>الاجمالی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بناء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21659E">
        <w:rPr>
          <w:rFonts w:cs="2  Badr" w:hint="cs"/>
          <w:sz w:val="36"/>
          <w:szCs w:val="36"/>
          <w:rtl/>
        </w:rPr>
        <w:t>مسلکنا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ان لم </w:t>
      </w:r>
      <w:proofErr w:type="spellStart"/>
      <w:r w:rsidRPr="0021659E">
        <w:rPr>
          <w:rFonts w:cs="2  Badr" w:hint="cs"/>
          <w:sz w:val="36"/>
          <w:szCs w:val="36"/>
          <w:rtl/>
        </w:rPr>
        <w:t>یندفع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محذور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العسر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الحرج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خصوص </w:t>
      </w:r>
      <w:proofErr w:type="spellStart"/>
      <w:r w:rsidRPr="0021659E">
        <w:rPr>
          <w:rFonts w:cs="2  Badr" w:hint="cs"/>
          <w:sz w:val="36"/>
          <w:szCs w:val="36"/>
          <w:rtl/>
        </w:rPr>
        <w:t>الموهومات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فنحن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نتنزل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نحکم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بعدم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لزوم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المشکوکات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الذی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اندفع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محذور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العسر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الحرج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هکذا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نتزل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21659E">
        <w:rPr>
          <w:rFonts w:cs="2  Badr" w:hint="cs"/>
          <w:sz w:val="36"/>
          <w:szCs w:val="36"/>
          <w:rtl/>
        </w:rPr>
        <w:t>یندفع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21659E">
        <w:rPr>
          <w:rFonts w:cs="2  Badr" w:hint="cs"/>
          <w:sz w:val="36"/>
          <w:szCs w:val="36"/>
          <w:rtl/>
        </w:rPr>
        <w:t>محذور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العسر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الحرج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21659E">
        <w:rPr>
          <w:rFonts w:cs="2  Badr" w:hint="cs"/>
          <w:sz w:val="36"/>
          <w:szCs w:val="36"/>
          <w:rtl/>
        </w:rPr>
        <w:t>الاجمالی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منجز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للاطراف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بناء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21659E">
        <w:rPr>
          <w:rFonts w:cs="2  Badr" w:hint="cs"/>
          <w:sz w:val="36"/>
          <w:szCs w:val="36"/>
          <w:rtl/>
        </w:rPr>
        <w:t>مسلکنا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ان عدم وجوب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ناش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العسر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الحرج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او اختلال </w:t>
      </w:r>
      <w:proofErr w:type="spellStart"/>
      <w:r w:rsidRPr="0021659E">
        <w:rPr>
          <w:rFonts w:cs="2  Badr" w:hint="cs"/>
          <w:sz w:val="36"/>
          <w:szCs w:val="36"/>
          <w:rtl/>
        </w:rPr>
        <w:t>النظام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21659E">
        <w:rPr>
          <w:rFonts w:cs="2  Badr" w:hint="cs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قال بان العلم </w:t>
      </w:r>
      <w:proofErr w:type="spellStart"/>
      <w:r w:rsidRPr="0021659E">
        <w:rPr>
          <w:rFonts w:cs="2  Badr" w:hint="cs"/>
          <w:sz w:val="36"/>
          <w:szCs w:val="36"/>
          <w:rtl/>
        </w:rPr>
        <w:t>الاجمالی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منحل </w:t>
      </w:r>
      <w:proofErr w:type="spellStart"/>
      <w:r w:rsidRPr="0021659E">
        <w:rPr>
          <w:rFonts w:cs="2  Badr" w:hint="cs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الاضطرار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الی بعض </w:t>
      </w:r>
      <w:proofErr w:type="spellStart"/>
      <w:r w:rsidRPr="0021659E">
        <w:rPr>
          <w:rFonts w:cs="2  Badr" w:hint="cs"/>
          <w:sz w:val="36"/>
          <w:szCs w:val="36"/>
          <w:rtl/>
        </w:rPr>
        <w:t>الاطراف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الغیر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المعین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یوجب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انحلال العلم </w:t>
      </w:r>
      <w:proofErr w:type="spellStart"/>
      <w:r w:rsidRPr="0021659E">
        <w:rPr>
          <w:rFonts w:cs="2  Badr" w:hint="cs"/>
          <w:sz w:val="36"/>
          <w:szCs w:val="36"/>
          <w:rtl/>
        </w:rPr>
        <w:t>الاجمالی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21659E">
        <w:rPr>
          <w:rFonts w:cs="2  Badr" w:hint="cs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ذلک </w:t>
      </w:r>
      <w:proofErr w:type="spellStart"/>
      <w:r w:rsidRPr="0021659E">
        <w:rPr>
          <w:rFonts w:cs="2  Badr" w:hint="cs"/>
          <w:sz w:val="36"/>
          <w:szCs w:val="36"/>
          <w:rtl/>
        </w:rPr>
        <w:t>یجب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ناخذ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نحتاط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فیه و </w:t>
      </w:r>
      <w:proofErr w:type="spellStart"/>
      <w:r w:rsidRPr="0021659E">
        <w:rPr>
          <w:rFonts w:cs="2  Badr" w:hint="cs"/>
          <w:sz w:val="36"/>
          <w:szCs w:val="36"/>
          <w:rtl/>
        </w:rPr>
        <w:t>السبب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ذلک لیس </w:t>
      </w:r>
      <w:proofErr w:type="spellStart"/>
      <w:r w:rsidRPr="0021659E">
        <w:rPr>
          <w:rFonts w:cs="2  Badr" w:hint="cs"/>
          <w:sz w:val="36"/>
          <w:szCs w:val="36"/>
          <w:rtl/>
        </w:rPr>
        <w:t>منجزیة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21659E">
        <w:rPr>
          <w:rFonts w:cs="2  Badr" w:hint="cs"/>
          <w:sz w:val="36"/>
          <w:szCs w:val="36"/>
          <w:rtl/>
        </w:rPr>
        <w:t>الاجمالی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21659E">
        <w:rPr>
          <w:rFonts w:cs="2  Badr" w:hint="cs"/>
          <w:sz w:val="36"/>
          <w:szCs w:val="36"/>
          <w:rtl/>
        </w:rPr>
        <w:t>یقال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21659E">
        <w:rPr>
          <w:rFonts w:cs="2  Badr" w:hint="cs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21659E">
        <w:rPr>
          <w:rFonts w:cs="2  Badr" w:hint="cs"/>
          <w:sz w:val="36"/>
          <w:szCs w:val="36"/>
          <w:rtl/>
        </w:rPr>
        <w:t>ادعی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انحلال العلم </w:t>
      </w:r>
      <w:proofErr w:type="spellStart"/>
      <w:r w:rsidRPr="0021659E">
        <w:rPr>
          <w:rFonts w:cs="2  Badr" w:hint="cs"/>
          <w:sz w:val="36"/>
          <w:szCs w:val="36"/>
          <w:rtl/>
        </w:rPr>
        <w:t>الاجمالی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فکیف قال </w:t>
      </w:r>
      <w:proofErr w:type="spellStart"/>
      <w:r w:rsidRPr="0021659E">
        <w:rPr>
          <w:rFonts w:cs="2  Badr" w:hint="cs"/>
          <w:sz w:val="36"/>
          <w:szCs w:val="36"/>
          <w:rtl/>
        </w:rPr>
        <w:t>بلزوم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انه قال </w:t>
      </w:r>
      <w:proofErr w:type="spellStart"/>
      <w:r w:rsidRPr="0021659E">
        <w:rPr>
          <w:rFonts w:cs="2  Badr" w:hint="cs"/>
          <w:sz w:val="36"/>
          <w:szCs w:val="36"/>
          <w:rtl/>
        </w:rPr>
        <w:t>بانحلال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21659E">
        <w:rPr>
          <w:rFonts w:cs="2  Badr" w:hint="cs"/>
          <w:sz w:val="36"/>
          <w:szCs w:val="36"/>
          <w:rtl/>
        </w:rPr>
        <w:t>الاجمالی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؟ </w:t>
      </w:r>
      <w:proofErr w:type="spellStart"/>
      <w:r w:rsidRPr="0021659E">
        <w:rPr>
          <w:rFonts w:cs="2  Badr" w:hint="cs"/>
          <w:sz w:val="36"/>
          <w:szCs w:val="36"/>
          <w:rtl/>
        </w:rPr>
        <w:t>لان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السبب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لزوم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عند </w:t>
      </w:r>
      <w:proofErr w:type="spellStart"/>
      <w:r w:rsidRPr="0021659E">
        <w:rPr>
          <w:rFonts w:cs="2  Badr" w:hint="cs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(قدس سره) هو </w:t>
      </w:r>
      <w:proofErr w:type="spellStart"/>
      <w:r w:rsidRPr="0021659E">
        <w:rPr>
          <w:rFonts w:cs="2  Badr" w:hint="cs"/>
          <w:sz w:val="36"/>
          <w:szCs w:val="36"/>
          <w:rtl/>
        </w:rPr>
        <w:t>اندفاع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محذور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الخروج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الدین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لو لم </w:t>
      </w:r>
      <w:proofErr w:type="spellStart"/>
      <w:r w:rsidRPr="0021659E">
        <w:rPr>
          <w:rFonts w:cs="2  Badr" w:hint="cs"/>
          <w:sz w:val="36"/>
          <w:szCs w:val="36"/>
          <w:rtl/>
        </w:rPr>
        <w:t>نعمل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بمقتضی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علمنا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لصرنا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خارجین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الدین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21659E">
        <w:rPr>
          <w:rFonts w:cs="2  Badr" w:hint="cs"/>
          <w:sz w:val="36"/>
          <w:szCs w:val="36"/>
          <w:rtl/>
        </w:rPr>
        <w:t>اوجب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لاجل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اندفاع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محذور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الخروج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21659E">
        <w:rPr>
          <w:rFonts w:cs="2  Badr" w:hint="cs"/>
          <w:sz w:val="36"/>
          <w:szCs w:val="36"/>
          <w:rtl/>
        </w:rPr>
        <w:t>الدین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قد مر </w:t>
      </w:r>
      <w:proofErr w:type="spellStart"/>
      <w:r w:rsidRPr="0021659E">
        <w:rPr>
          <w:rFonts w:cs="2  Badr" w:hint="cs"/>
          <w:sz w:val="36"/>
          <w:szCs w:val="36"/>
          <w:rtl/>
        </w:rPr>
        <w:t>بانه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لزم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الاخذ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بما کان احتمال </w:t>
      </w:r>
      <w:proofErr w:type="spellStart"/>
      <w:r w:rsidRPr="0021659E">
        <w:rPr>
          <w:rFonts w:cs="2  Badr" w:hint="cs"/>
          <w:sz w:val="36"/>
          <w:szCs w:val="36"/>
          <w:rtl/>
        </w:rPr>
        <w:t>الردع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عنه </w:t>
      </w:r>
      <w:proofErr w:type="spellStart"/>
      <w:r w:rsidRPr="0021659E">
        <w:rPr>
          <w:rFonts w:cs="2  Badr" w:hint="cs"/>
          <w:sz w:val="36"/>
          <w:szCs w:val="36"/>
          <w:rtl/>
        </w:rPr>
        <w:t>منتفیا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بناء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21659E">
        <w:rPr>
          <w:rFonts w:cs="2  Badr" w:hint="cs"/>
          <w:sz w:val="36"/>
          <w:szCs w:val="36"/>
          <w:rtl/>
        </w:rPr>
        <w:t>مسلکه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اما </w:t>
      </w:r>
      <w:proofErr w:type="spellStart"/>
      <w:r w:rsidRPr="0021659E">
        <w:rPr>
          <w:rFonts w:cs="2  Badr" w:hint="cs"/>
          <w:sz w:val="36"/>
          <w:szCs w:val="36"/>
          <w:rtl/>
        </w:rPr>
        <w:t>الاخذ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المحتمل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ردعه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فلیس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بواجب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الا اذا لم </w:t>
      </w:r>
      <w:proofErr w:type="spellStart"/>
      <w:r w:rsidRPr="0021659E">
        <w:rPr>
          <w:rFonts w:cs="2  Badr" w:hint="cs"/>
          <w:sz w:val="36"/>
          <w:szCs w:val="36"/>
          <w:rtl/>
        </w:rPr>
        <w:t>یف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عدم </w:t>
      </w:r>
      <w:proofErr w:type="spellStart"/>
      <w:r w:rsidRPr="0021659E">
        <w:rPr>
          <w:rFonts w:cs="2  Badr" w:hint="cs"/>
          <w:sz w:val="36"/>
          <w:szCs w:val="36"/>
          <w:rtl/>
        </w:rPr>
        <w:t>ردعه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وافیا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بالمقدار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المعلوم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بالاجمال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حیث انه لو لم </w:t>
      </w:r>
      <w:proofErr w:type="spellStart"/>
      <w:r w:rsidRPr="0021659E">
        <w:rPr>
          <w:rFonts w:cs="2  Badr" w:hint="cs"/>
          <w:sz w:val="36"/>
          <w:szCs w:val="36"/>
          <w:rtl/>
        </w:rPr>
        <w:t>یف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بذلک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لکنا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نحتاط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الموهوم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ردعه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ایضا و </w:t>
      </w:r>
      <w:proofErr w:type="spellStart"/>
      <w:r w:rsidRPr="0021659E">
        <w:rPr>
          <w:rFonts w:cs="2  Badr" w:hint="cs"/>
          <w:sz w:val="36"/>
          <w:szCs w:val="36"/>
          <w:rtl/>
        </w:rPr>
        <w:t>هکذا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21659E">
        <w:rPr>
          <w:rFonts w:cs="2  Badr" w:hint="cs"/>
          <w:sz w:val="36"/>
          <w:szCs w:val="36"/>
          <w:rtl/>
        </w:rPr>
        <w:t>المحقق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الآخوند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21659E">
        <w:rPr>
          <w:rFonts w:cs="2  Badr" w:hint="cs"/>
          <w:sz w:val="36"/>
          <w:szCs w:val="36"/>
          <w:rtl/>
        </w:rPr>
        <w:t>ادعی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21659E">
        <w:rPr>
          <w:rFonts w:cs="2  Badr" w:hint="cs"/>
          <w:sz w:val="36"/>
          <w:szCs w:val="36"/>
          <w:rtl/>
        </w:rPr>
        <w:t>القدر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المتیقن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بالاضافة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اذا کان </w:t>
      </w:r>
      <w:proofErr w:type="spellStart"/>
      <w:r w:rsidRPr="0021659E">
        <w:rPr>
          <w:rFonts w:cs="2  Badr" w:hint="cs"/>
          <w:sz w:val="36"/>
          <w:szCs w:val="36"/>
          <w:rtl/>
        </w:rPr>
        <w:t>منتفیا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فیجب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الاحتیاط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مطلق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21659E">
        <w:rPr>
          <w:rFonts w:cs="2  Badr" w:hint="cs"/>
          <w:sz w:val="36"/>
          <w:szCs w:val="36"/>
          <w:rtl/>
        </w:rPr>
        <w:t>القدر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المتیقن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بالاضافة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21659E">
        <w:rPr>
          <w:rFonts w:cs="2  Badr" w:hint="cs"/>
          <w:sz w:val="36"/>
          <w:szCs w:val="36"/>
          <w:rtl/>
        </w:rPr>
        <w:t>یکن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منتفیا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المقام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21659E">
        <w:rPr>
          <w:rFonts w:cs="2  Badr" w:hint="cs"/>
          <w:sz w:val="36"/>
          <w:szCs w:val="36"/>
          <w:rtl/>
        </w:rPr>
        <w:t>اننا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قطعنا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21659E">
        <w:rPr>
          <w:rFonts w:cs="2  Badr" w:hint="cs"/>
          <w:sz w:val="36"/>
          <w:szCs w:val="36"/>
          <w:rtl/>
        </w:rPr>
        <w:t>الشارع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لو کان </w:t>
      </w:r>
      <w:proofErr w:type="spellStart"/>
      <w:r w:rsidRPr="0021659E">
        <w:rPr>
          <w:rFonts w:cs="2  Badr" w:hint="cs"/>
          <w:sz w:val="36"/>
          <w:szCs w:val="36"/>
          <w:rtl/>
        </w:rPr>
        <w:t>حاکما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لکان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حاکما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بحجیة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الاطمئنانی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21659E">
        <w:rPr>
          <w:rFonts w:cs="2  Badr" w:hint="cs"/>
          <w:sz w:val="36"/>
          <w:szCs w:val="36"/>
          <w:rtl/>
        </w:rPr>
        <w:t>مع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وجود </w:t>
      </w:r>
      <w:proofErr w:type="spellStart"/>
      <w:r w:rsidRPr="0021659E">
        <w:rPr>
          <w:rFonts w:cs="2  Badr" w:hint="cs"/>
          <w:sz w:val="36"/>
          <w:szCs w:val="36"/>
          <w:rtl/>
        </w:rPr>
        <w:t>القدر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المتیقن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ناخذ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به و </w:t>
      </w:r>
      <w:proofErr w:type="spellStart"/>
      <w:r w:rsidRPr="0021659E">
        <w:rPr>
          <w:rFonts w:cs="2  Badr" w:hint="cs"/>
          <w:sz w:val="36"/>
          <w:szCs w:val="36"/>
          <w:rtl/>
        </w:rPr>
        <w:t>لانحتاط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21659E">
        <w:rPr>
          <w:rFonts w:cs="2  Badr" w:hint="cs"/>
          <w:sz w:val="36"/>
          <w:szCs w:val="36"/>
          <w:rtl/>
        </w:rPr>
        <w:t>الباقی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اذا کان </w:t>
      </w:r>
      <w:proofErr w:type="spellStart"/>
      <w:r w:rsidRPr="0021659E">
        <w:rPr>
          <w:rFonts w:cs="2  Badr" w:hint="cs"/>
          <w:sz w:val="36"/>
          <w:szCs w:val="36"/>
          <w:rtl/>
        </w:rPr>
        <w:t>الظن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الاطمئنانی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وافیا</w:t>
      </w:r>
      <w:proofErr w:type="spellEnd"/>
      <w:r w:rsidRPr="0021659E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21659E">
        <w:rPr>
          <w:rFonts w:cs="2  Badr" w:hint="cs"/>
          <w:sz w:val="36"/>
          <w:szCs w:val="36"/>
          <w:rtl/>
        </w:rPr>
        <w:t>بالمعظم</w:t>
      </w:r>
      <w:proofErr w:type="spellEnd"/>
      <w:r w:rsidRPr="0021659E">
        <w:rPr>
          <w:rFonts w:cs="2  Badr" w:hint="cs"/>
          <w:sz w:val="36"/>
          <w:szCs w:val="36"/>
          <w:rtl/>
        </w:rPr>
        <w:t>.</w:t>
      </w:r>
    </w:p>
    <w:p w14:paraId="14332686" w14:textId="77777777" w:rsidR="0021659E" w:rsidRPr="0021659E" w:rsidRDefault="0021659E" w:rsidP="0021659E">
      <w:pPr>
        <w:spacing w:after="160" w:line="259" w:lineRule="auto"/>
        <w:rPr>
          <w:b/>
          <w:bCs/>
        </w:rPr>
      </w:pPr>
    </w:p>
    <w:p w14:paraId="0959914A" w14:textId="77777777" w:rsidR="0021659E" w:rsidRPr="0021659E" w:rsidRDefault="0021659E" w:rsidP="0021659E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</w:p>
    <w:p w14:paraId="4C27769C" w14:textId="77777777" w:rsidR="0021659E" w:rsidRPr="0021659E" w:rsidRDefault="0021659E" w:rsidP="0021659E">
      <w:pPr>
        <w:spacing w:after="160" w:line="259" w:lineRule="auto"/>
        <w:jc w:val="both"/>
        <w:rPr>
          <w:rFonts w:cs="2  Badr"/>
          <w:sz w:val="36"/>
          <w:szCs w:val="36"/>
        </w:rPr>
      </w:pPr>
    </w:p>
    <w:p w14:paraId="1712BB2D" w14:textId="77777777" w:rsidR="002A51A0" w:rsidRDefault="002A51A0" w:rsidP="0020241A">
      <w:pPr>
        <w:rPr>
          <w:rtl/>
        </w:rPr>
      </w:pPr>
    </w:p>
    <w:bookmarkEnd w:id="4"/>
    <w:p w14:paraId="44A359EE" w14:textId="77777777" w:rsidR="003E194D" w:rsidRDefault="003E194D" w:rsidP="0020241A">
      <w:pPr>
        <w:rPr>
          <w:rtl/>
        </w:rPr>
      </w:pPr>
    </w:p>
    <w:p w14:paraId="49BDDC39" w14:textId="77777777" w:rsidR="00CE1572" w:rsidRPr="00CE1572" w:rsidRDefault="00CE1572" w:rsidP="00CE1572">
      <w:pPr>
        <w:rPr>
          <w:rtl/>
        </w:rPr>
      </w:pPr>
    </w:p>
    <w:p w14:paraId="13B64B9B" w14:textId="77777777" w:rsidR="00B27399" w:rsidRDefault="00B27399" w:rsidP="0020241A">
      <w:pPr>
        <w:rPr>
          <w:rtl/>
        </w:rPr>
      </w:pPr>
    </w:p>
    <w:sectPr w:rsidR="00B27399" w:rsidSect="00B44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851" w:bottom="851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EE77" w14:textId="77777777" w:rsidR="00394B26" w:rsidRDefault="00394B26" w:rsidP="008B750B">
      <w:pPr>
        <w:spacing w:line="240" w:lineRule="auto"/>
      </w:pPr>
      <w:r>
        <w:separator/>
      </w:r>
    </w:p>
  </w:endnote>
  <w:endnote w:type="continuationSeparator" w:id="0">
    <w:p w14:paraId="12D357CD" w14:textId="77777777" w:rsidR="00394B26" w:rsidRDefault="00394B26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7C85" w14:textId="77777777" w:rsidR="00BF0B7D" w:rsidRDefault="00BF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14:paraId="646B4F3E" w14:textId="77777777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14:paraId="14078CE5" w14:textId="77777777"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B4DBCD" w14:textId="77777777"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00D9" w:rsidRPr="000800D9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60FA33" w14:textId="77777777" w:rsidR="006D44C1" w:rsidRPr="006D44C1" w:rsidRDefault="006D44C1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4" w:name="BokAdres"/>
          <w:bookmarkEnd w:id="14"/>
        </w:p>
      </w:tc>
    </w:tr>
  </w:tbl>
  <w:p w14:paraId="03CBE544" w14:textId="77777777" w:rsidR="00FA3B17" w:rsidRDefault="00FA3B17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C3AD" w14:textId="77777777" w:rsidR="00BF0B7D" w:rsidRDefault="00BF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C582" w14:textId="77777777" w:rsidR="00394B26" w:rsidRDefault="00394B26" w:rsidP="008B750B">
      <w:pPr>
        <w:spacing w:line="240" w:lineRule="auto"/>
      </w:pPr>
      <w:r>
        <w:separator/>
      </w:r>
    </w:p>
  </w:footnote>
  <w:footnote w:type="continuationSeparator" w:id="0">
    <w:p w14:paraId="4D9BF843" w14:textId="77777777" w:rsidR="00394B26" w:rsidRDefault="00394B26" w:rsidP="008B750B">
      <w:pPr>
        <w:spacing w:line="240" w:lineRule="auto"/>
      </w:pPr>
      <w:r>
        <w:continuationSeparator/>
      </w:r>
    </w:p>
  </w:footnote>
  <w:footnote w:id="1">
    <w:p w14:paraId="20FE1764" w14:textId="77777777" w:rsidR="0021659E" w:rsidRPr="00D80103" w:rsidRDefault="0021659E" w:rsidP="0021659E">
      <w:pPr>
        <w:pStyle w:val="FootnoteText"/>
        <w:spacing w:line="240" w:lineRule="auto"/>
        <w:jc w:val="both"/>
        <w:rPr>
          <w:rFonts w:cs="2  Badr"/>
          <w:sz w:val="36"/>
          <w:szCs w:val="36"/>
          <w:rtl/>
        </w:rPr>
      </w:pPr>
      <w:r w:rsidRPr="00D80103">
        <w:rPr>
          <w:rFonts w:cs="2  Badr"/>
          <w:sz w:val="36"/>
          <w:szCs w:val="36"/>
        </w:rPr>
        <w:footnoteRef/>
      </w:r>
      <w:r w:rsidRPr="00D80103">
        <w:rPr>
          <w:rFonts w:cs="2  Badr" w:hint="cs"/>
          <w:sz w:val="36"/>
          <w:szCs w:val="36"/>
          <w:rtl/>
        </w:rPr>
        <w:t xml:space="preserve">. </w:t>
      </w:r>
      <w:r w:rsidRPr="00D80103">
        <w:rPr>
          <w:rFonts w:cs="2  Badr"/>
          <w:sz w:val="36"/>
          <w:szCs w:val="36"/>
          <w:rtl/>
        </w:rPr>
        <w:t xml:space="preserve">و قد </w:t>
      </w:r>
      <w:proofErr w:type="spellStart"/>
      <w:r w:rsidRPr="00D80103">
        <w:rPr>
          <w:rFonts w:cs="2  Badr"/>
          <w:sz w:val="36"/>
          <w:szCs w:val="36"/>
          <w:rtl/>
        </w:rPr>
        <w:t>طرحت</w:t>
      </w:r>
      <w:proofErr w:type="spellEnd"/>
      <w:r w:rsidRPr="00D80103">
        <w:rPr>
          <w:rFonts w:cs="2  Badr"/>
          <w:sz w:val="36"/>
          <w:szCs w:val="36"/>
          <w:rtl/>
        </w:rPr>
        <w:t xml:space="preserve"> بعد </w:t>
      </w:r>
      <w:proofErr w:type="spellStart"/>
      <w:r w:rsidRPr="00D80103">
        <w:rPr>
          <w:rFonts w:cs="2  Badr"/>
          <w:sz w:val="36"/>
          <w:szCs w:val="36"/>
          <w:rtl/>
        </w:rPr>
        <w:t>الدرس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اشکالا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على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الأستاذ</w:t>
      </w:r>
      <w:proofErr w:type="spellEnd"/>
      <w:r w:rsidRPr="00D80103">
        <w:rPr>
          <w:rFonts w:cs="2  Badr"/>
          <w:sz w:val="36"/>
          <w:szCs w:val="36"/>
          <w:rtl/>
        </w:rPr>
        <w:t xml:space="preserve"> دام </w:t>
      </w:r>
      <w:proofErr w:type="spellStart"/>
      <w:r w:rsidRPr="00D80103">
        <w:rPr>
          <w:rFonts w:cs="2  Badr"/>
          <w:sz w:val="36"/>
          <w:szCs w:val="36"/>
          <w:rtl/>
        </w:rPr>
        <w:t>ظله</w:t>
      </w:r>
      <w:proofErr w:type="spellEnd"/>
      <w:r w:rsidRPr="00D80103">
        <w:rPr>
          <w:rFonts w:cs="2  Badr"/>
          <w:sz w:val="36"/>
          <w:szCs w:val="36"/>
          <w:rtl/>
        </w:rPr>
        <w:t xml:space="preserve"> و حاصل </w:t>
      </w:r>
      <w:proofErr w:type="spellStart"/>
      <w:r w:rsidRPr="00D80103">
        <w:rPr>
          <w:rFonts w:cs="2  Badr"/>
          <w:sz w:val="36"/>
          <w:szCs w:val="36"/>
          <w:rtl/>
        </w:rPr>
        <w:t>الإشكال</w:t>
      </w:r>
      <w:proofErr w:type="spellEnd"/>
      <w:r w:rsidRPr="00D80103">
        <w:rPr>
          <w:rFonts w:cs="2  Badr"/>
          <w:sz w:val="36"/>
          <w:szCs w:val="36"/>
          <w:rtl/>
        </w:rPr>
        <w:t xml:space="preserve"> هو </w:t>
      </w:r>
      <w:proofErr w:type="spellStart"/>
      <w:r w:rsidRPr="00D80103">
        <w:rPr>
          <w:rFonts w:cs="2  Badr"/>
          <w:sz w:val="36"/>
          <w:szCs w:val="36"/>
          <w:rtl/>
        </w:rPr>
        <w:t>أن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جريان</w:t>
      </w:r>
      <w:proofErr w:type="spellEnd"/>
      <w:r w:rsidRPr="00D80103">
        <w:rPr>
          <w:rFonts w:cs="2  Badr"/>
          <w:sz w:val="36"/>
          <w:szCs w:val="36"/>
          <w:rtl/>
        </w:rPr>
        <w:t xml:space="preserve"> استصحاب بقاء </w:t>
      </w:r>
      <w:proofErr w:type="spellStart"/>
      <w:r w:rsidRPr="00D80103">
        <w:rPr>
          <w:rFonts w:cs="2  Badr"/>
          <w:sz w:val="36"/>
          <w:szCs w:val="36"/>
          <w:rtl/>
        </w:rPr>
        <w:t>النجاسة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في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ناحية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الثوب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يوجب</w:t>
      </w:r>
      <w:proofErr w:type="spellEnd"/>
      <w:r w:rsidRPr="00D80103">
        <w:rPr>
          <w:rFonts w:cs="2  Badr"/>
          <w:sz w:val="36"/>
          <w:szCs w:val="36"/>
          <w:rtl/>
        </w:rPr>
        <w:t xml:space="preserve"> عدم </w:t>
      </w:r>
      <w:proofErr w:type="spellStart"/>
      <w:r w:rsidRPr="00D80103">
        <w:rPr>
          <w:rFonts w:cs="2  Badr"/>
          <w:sz w:val="36"/>
          <w:szCs w:val="36"/>
          <w:rtl/>
        </w:rPr>
        <w:t>تمامية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أركان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الاستصحاب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في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الماء</w:t>
      </w:r>
      <w:proofErr w:type="spellEnd"/>
      <w:r w:rsidRPr="00D80103">
        <w:rPr>
          <w:rFonts w:cs="2  Badr"/>
          <w:sz w:val="36"/>
          <w:szCs w:val="36"/>
          <w:rtl/>
        </w:rPr>
        <w:t xml:space="preserve"> و </w:t>
      </w:r>
      <w:proofErr w:type="spellStart"/>
      <w:r w:rsidRPr="00D80103">
        <w:rPr>
          <w:rFonts w:cs="2  Badr"/>
          <w:sz w:val="36"/>
          <w:szCs w:val="36"/>
          <w:rtl/>
        </w:rPr>
        <w:t>الوجه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فيه</w:t>
      </w:r>
      <w:proofErr w:type="spellEnd"/>
      <w:r w:rsidRPr="00D80103">
        <w:rPr>
          <w:rFonts w:cs="2  Badr"/>
          <w:sz w:val="36"/>
          <w:szCs w:val="36"/>
          <w:rtl/>
        </w:rPr>
        <w:t xml:space="preserve"> هو </w:t>
      </w:r>
      <w:proofErr w:type="spellStart"/>
      <w:r w:rsidRPr="00D80103">
        <w:rPr>
          <w:rFonts w:cs="2  Badr"/>
          <w:sz w:val="36"/>
          <w:szCs w:val="36"/>
          <w:rtl/>
        </w:rPr>
        <w:t>أن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الثوب</w:t>
      </w:r>
      <w:proofErr w:type="spellEnd"/>
      <w:r w:rsidRPr="00D80103">
        <w:rPr>
          <w:rFonts w:cs="2  Badr"/>
          <w:sz w:val="36"/>
          <w:szCs w:val="36"/>
          <w:rtl/>
        </w:rPr>
        <w:t xml:space="preserve"> النجس </w:t>
      </w:r>
      <w:proofErr w:type="spellStart"/>
      <w:r w:rsidRPr="00D80103">
        <w:rPr>
          <w:rFonts w:cs="2  Badr"/>
          <w:sz w:val="36"/>
          <w:szCs w:val="36"/>
          <w:rtl/>
        </w:rPr>
        <w:t>تعبدا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بمقتضى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الاستصحاب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كان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يلاقي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مع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الماء</w:t>
      </w:r>
      <w:proofErr w:type="spellEnd"/>
      <w:r w:rsidRPr="00D80103">
        <w:rPr>
          <w:rFonts w:cs="2  Badr"/>
          <w:sz w:val="36"/>
          <w:szCs w:val="36"/>
          <w:rtl/>
        </w:rPr>
        <w:t xml:space="preserve"> و لذا </w:t>
      </w:r>
      <w:proofErr w:type="spellStart"/>
      <w:r w:rsidRPr="00D80103">
        <w:rPr>
          <w:rFonts w:cs="2  Badr"/>
          <w:sz w:val="36"/>
          <w:szCs w:val="36"/>
          <w:rtl/>
        </w:rPr>
        <w:t>صار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الماء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نجسا</w:t>
      </w:r>
      <w:proofErr w:type="spellEnd"/>
      <w:r w:rsidRPr="00D80103">
        <w:rPr>
          <w:rFonts w:cs="2  Badr"/>
          <w:sz w:val="36"/>
          <w:szCs w:val="36"/>
          <w:rtl/>
        </w:rPr>
        <w:t xml:space="preserve"> بعد </w:t>
      </w:r>
      <w:proofErr w:type="spellStart"/>
      <w:r w:rsidRPr="00D80103">
        <w:rPr>
          <w:rFonts w:cs="2  Badr"/>
          <w:sz w:val="36"/>
          <w:szCs w:val="36"/>
          <w:rtl/>
        </w:rPr>
        <w:t>ملاقاته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مع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الثوب</w:t>
      </w:r>
      <w:proofErr w:type="spellEnd"/>
      <w:r w:rsidRPr="00D80103">
        <w:rPr>
          <w:rFonts w:cs="2  Badr"/>
          <w:sz w:val="36"/>
          <w:szCs w:val="36"/>
          <w:rtl/>
        </w:rPr>
        <w:t xml:space="preserve"> و </w:t>
      </w:r>
      <w:proofErr w:type="spellStart"/>
      <w:r w:rsidRPr="00D80103">
        <w:rPr>
          <w:rFonts w:cs="2  Badr"/>
          <w:sz w:val="36"/>
          <w:szCs w:val="36"/>
          <w:rtl/>
        </w:rPr>
        <w:t>بالتالي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إن</w:t>
      </w:r>
      <w:proofErr w:type="spellEnd"/>
      <w:r w:rsidRPr="00D80103">
        <w:rPr>
          <w:rFonts w:cs="2  Badr"/>
          <w:sz w:val="36"/>
          <w:szCs w:val="36"/>
          <w:rtl/>
        </w:rPr>
        <w:t xml:space="preserve"> ما </w:t>
      </w:r>
      <w:proofErr w:type="spellStart"/>
      <w:r w:rsidRPr="00D80103">
        <w:rPr>
          <w:rFonts w:cs="2  Badr"/>
          <w:sz w:val="36"/>
          <w:szCs w:val="36"/>
          <w:rtl/>
        </w:rPr>
        <w:t>أفاده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في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المقام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ليس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بتام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حيث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إنه</w:t>
      </w:r>
      <w:proofErr w:type="spellEnd"/>
      <w:r w:rsidRPr="00D80103">
        <w:rPr>
          <w:rFonts w:cs="2  Badr"/>
          <w:sz w:val="36"/>
          <w:szCs w:val="36"/>
          <w:rtl/>
        </w:rPr>
        <w:t xml:space="preserve"> قال: بان </w:t>
      </w:r>
      <w:proofErr w:type="spellStart"/>
      <w:r w:rsidRPr="00D80103">
        <w:rPr>
          <w:rFonts w:cs="2  Badr"/>
          <w:sz w:val="36"/>
          <w:szCs w:val="36"/>
          <w:rtl/>
        </w:rPr>
        <w:t>جريان</w:t>
      </w:r>
      <w:proofErr w:type="spellEnd"/>
      <w:r w:rsidRPr="00D80103">
        <w:rPr>
          <w:rFonts w:cs="2  Badr"/>
          <w:sz w:val="36"/>
          <w:szCs w:val="36"/>
          <w:rtl/>
        </w:rPr>
        <w:t xml:space="preserve"> استصحاب بقاء </w:t>
      </w:r>
      <w:proofErr w:type="spellStart"/>
      <w:r w:rsidRPr="00D80103">
        <w:rPr>
          <w:rFonts w:cs="2  Badr"/>
          <w:sz w:val="36"/>
          <w:szCs w:val="36"/>
          <w:rtl/>
        </w:rPr>
        <w:t>نجاسة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الثوب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لايوجب</w:t>
      </w:r>
      <w:proofErr w:type="spellEnd"/>
      <w:r w:rsidRPr="00D80103">
        <w:rPr>
          <w:rFonts w:cs="2  Badr"/>
          <w:sz w:val="36"/>
          <w:szCs w:val="36"/>
          <w:rtl/>
        </w:rPr>
        <w:t xml:space="preserve"> عدم </w:t>
      </w:r>
      <w:proofErr w:type="spellStart"/>
      <w:r w:rsidRPr="00D80103">
        <w:rPr>
          <w:rFonts w:cs="2  Badr"/>
          <w:sz w:val="36"/>
          <w:szCs w:val="36"/>
          <w:rtl/>
        </w:rPr>
        <w:t>تمامية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أركان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الاستصحاب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في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الماء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لأن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الأركان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تامة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فيه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حيث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اننا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نشك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في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طهارة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الماء</w:t>
      </w:r>
      <w:proofErr w:type="spellEnd"/>
      <w:r w:rsidRPr="00D80103">
        <w:rPr>
          <w:rFonts w:cs="2  Badr"/>
          <w:sz w:val="36"/>
          <w:szCs w:val="36"/>
          <w:rtl/>
        </w:rPr>
        <w:t xml:space="preserve"> و لو بعد </w:t>
      </w:r>
      <w:proofErr w:type="spellStart"/>
      <w:r w:rsidRPr="00D80103">
        <w:rPr>
          <w:rFonts w:cs="2  Badr"/>
          <w:sz w:val="36"/>
          <w:szCs w:val="36"/>
          <w:rtl/>
        </w:rPr>
        <w:t>ملاقاته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مع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الثوب</w:t>
      </w:r>
      <w:proofErr w:type="spellEnd"/>
      <w:r w:rsidRPr="00D80103">
        <w:rPr>
          <w:rFonts w:cs="2  Badr"/>
          <w:sz w:val="36"/>
          <w:szCs w:val="36"/>
          <w:rtl/>
        </w:rPr>
        <w:t xml:space="preserve"> النجس و </w:t>
      </w:r>
      <w:proofErr w:type="spellStart"/>
      <w:r w:rsidRPr="00D80103">
        <w:rPr>
          <w:rFonts w:cs="2  Badr"/>
          <w:sz w:val="36"/>
          <w:szCs w:val="36"/>
          <w:rtl/>
        </w:rPr>
        <w:t>لكن</w:t>
      </w:r>
      <w:proofErr w:type="spellEnd"/>
      <w:r w:rsidRPr="00D80103">
        <w:rPr>
          <w:rFonts w:cs="2  Badr"/>
          <w:sz w:val="36"/>
          <w:szCs w:val="36"/>
          <w:rtl/>
        </w:rPr>
        <w:t xml:space="preserve"> ان </w:t>
      </w:r>
      <w:proofErr w:type="spellStart"/>
      <w:r w:rsidRPr="00D80103">
        <w:rPr>
          <w:rFonts w:cs="2  Badr"/>
          <w:sz w:val="36"/>
          <w:szCs w:val="36"/>
          <w:rtl/>
        </w:rPr>
        <w:t>هذا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الكلام</w:t>
      </w:r>
      <w:proofErr w:type="spellEnd"/>
      <w:r w:rsidRPr="00D80103">
        <w:rPr>
          <w:rFonts w:cs="2  Badr"/>
          <w:sz w:val="36"/>
          <w:szCs w:val="36"/>
          <w:rtl/>
        </w:rPr>
        <w:t xml:space="preserve"> منه دام </w:t>
      </w:r>
      <w:proofErr w:type="spellStart"/>
      <w:r w:rsidRPr="00D80103">
        <w:rPr>
          <w:rFonts w:cs="2  Badr"/>
          <w:sz w:val="36"/>
          <w:szCs w:val="36"/>
          <w:rtl/>
        </w:rPr>
        <w:t>ظله</w:t>
      </w:r>
      <w:proofErr w:type="spellEnd"/>
      <w:r w:rsidRPr="00D80103">
        <w:rPr>
          <w:rFonts w:cs="2  Badr"/>
          <w:sz w:val="36"/>
          <w:szCs w:val="36"/>
          <w:rtl/>
        </w:rPr>
        <w:t xml:space="preserve"> محل </w:t>
      </w:r>
      <w:proofErr w:type="spellStart"/>
      <w:r w:rsidRPr="00D80103">
        <w:rPr>
          <w:rFonts w:cs="2  Badr"/>
          <w:sz w:val="36"/>
          <w:szCs w:val="36"/>
          <w:rtl/>
        </w:rPr>
        <w:t>للاشكال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كما</w:t>
      </w:r>
      <w:proofErr w:type="spellEnd"/>
      <w:r w:rsidRPr="00D80103">
        <w:rPr>
          <w:rFonts w:cs="2  Badr"/>
          <w:sz w:val="36"/>
          <w:szCs w:val="36"/>
          <w:rtl/>
        </w:rPr>
        <w:t xml:space="preserve"> تقدم </w:t>
      </w:r>
      <w:proofErr w:type="spellStart"/>
      <w:r w:rsidRPr="00D80103">
        <w:rPr>
          <w:rFonts w:cs="2  Badr"/>
          <w:sz w:val="36"/>
          <w:szCs w:val="36"/>
          <w:rtl/>
        </w:rPr>
        <w:t>حيث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إن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الماء</w:t>
      </w:r>
      <w:proofErr w:type="spellEnd"/>
      <w:r w:rsidRPr="00D80103">
        <w:rPr>
          <w:rFonts w:cs="2  Badr"/>
          <w:sz w:val="36"/>
          <w:szCs w:val="36"/>
          <w:rtl/>
        </w:rPr>
        <w:t xml:space="preserve"> بعد </w:t>
      </w:r>
      <w:proofErr w:type="spellStart"/>
      <w:r w:rsidRPr="00D80103">
        <w:rPr>
          <w:rFonts w:cs="2  Badr"/>
          <w:sz w:val="36"/>
          <w:szCs w:val="36"/>
          <w:rtl/>
        </w:rPr>
        <w:t>ملاقاته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مع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الثوب</w:t>
      </w:r>
      <w:proofErr w:type="spellEnd"/>
      <w:r w:rsidRPr="00D80103">
        <w:rPr>
          <w:rFonts w:cs="2  Badr"/>
          <w:sz w:val="36"/>
          <w:szCs w:val="36"/>
          <w:rtl/>
        </w:rPr>
        <w:t xml:space="preserve"> النجس </w:t>
      </w:r>
      <w:proofErr w:type="spellStart"/>
      <w:r w:rsidRPr="00D80103">
        <w:rPr>
          <w:rFonts w:cs="2  Badr"/>
          <w:sz w:val="36"/>
          <w:szCs w:val="36"/>
          <w:rtl/>
        </w:rPr>
        <w:t>بمقتضى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الاستصحاب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صار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نجسا</w:t>
      </w:r>
      <w:proofErr w:type="spellEnd"/>
      <w:r w:rsidRPr="00D80103">
        <w:rPr>
          <w:rFonts w:cs="2  Badr"/>
          <w:sz w:val="36"/>
          <w:szCs w:val="36"/>
          <w:rtl/>
        </w:rPr>
        <w:t xml:space="preserve"> و </w:t>
      </w:r>
      <w:proofErr w:type="spellStart"/>
      <w:r w:rsidRPr="00D80103">
        <w:rPr>
          <w:rFonts w:cs="2  Badr"/>
          <w:sz w:val="36"/>
          <w:szCs w:val="36"/>
          <w:rtl/>
        </w:rPr>
        <w:t>لكن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الأستاذ</w:t>
      </w:r>
      <w:proofErr w:type="spellEnd"/>
      <w:r w:rsidRPr="00D80103">
        <w:rPr>
          <w:rFonts w:cs="2  Badr"/>
          <w:sz w:val="36"/>
          <w:szCs w:val="36"/>
          <w:rtl/>
        </w:rPr>
        <w:t xml:space="preserve"> دام </w:t>
      </w:r>
      <w:proofErr w:type="spellStart"/>
      <w:r w:rsidRPr="00D80103">
        <w:rPr>
          <w:rFonts w:cs="2  Badr"/>
          <w:sz w:val="36"/>
          <w:szCs w:val="36"/>
          <w:rtl/>
        </w:rPr>
        <w:t>ظله</w:t>
      </w:r>
      <w:proofErr w:type="spellEnd"/>
      <w:r w:rsidRPr="00D80103">
        <w:rPr>
          <w:rFonts w:cs="2  Badr"/>
          <w:sz w:val="36"/>
          <w:szCs w:val="36"/>
          <w:rtl/>
        </w:rPr>
        <w:t xml:space="preserve"> قال </w:t>
      </w:r>
      <w:proofErr w:type="spellStart"/>
      <w:r w:rsidRPr="00D80103">
        <w:rPr>
          <w:rFonts w:cs="2  Badr"/>
          <w:sz w:val="36"/>
          <w:szCs w:val="36"/>
          <w:rtl/>
        </w:rPr>
        <w:t>في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الجواب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بوجهين</w:t>
      </w:r>
      <w:proofErr w:type="spellEnd"/>
      <w:r w:rsidRPr="00D80103">
        <w:rPr>
          <w:rFonts w:cs="2  Badr"/>
          <w:sz w:val="36"/>
          <w:szCs w:val="36"/>
          <w:rtl/>
        </w:rPr>
        <w:t>:</w:t>
      </w:r>
    </w:p>
    <w:p w14:paraId="4ED40D33" w14:textId="77777777" w:rsidR="0021659E" w:rsidRPr="00D80103" w:rsidRDefault="0021659E" w:rsidP="0021659E">
      <w:pPr>
        <w:pStyle w:val="FootnoteText"/>
        <w:spacing w:line="240" w:lineRule="auto"/>
        <w:jc w:val="both"/>
        <w:rPr>
          <w:rFonts w:cs="2  Badr"/>
          <w:sz w:val="36"/>
          <w:szCs w:val="36"/>
          <w:rtl/>
        </w:rPr>
      </w:pPr>
      <w:proofErr w:type="spellStart"/>
      <w:r w:rsidRPr="00D80103">
        <w:rPr>
          <w:rFonts w:cs="2  Badr"/>
          <w:sz w:val="36"/>
          <w:szCs w:val="36"/>
          <w:rtl/>
        </w:rPr>
        <w:t>الاول</w:t>
      </w:r>
      <w:proofErr w:type="spellEnd"/>
      <w:r w:rsidRPr="00D80103">
        <w:rPr>
          <w:rFonts w:cs="2  Badr"/>
          <w:sz w:val="36"/>
          <w:szCs w:val="36"/>
          <w:rtl/>
        </w:rPr>
        <w:t xml:space="preserve">: </w:t>
      </w:r>
      <w:proofErr w:type="spellStart"/>
      <w:r w:rsidRPr="00D80103">
        <w:rPr>
          <w:rFonts w:cs="2  Badr"/>
          <w:sz w:val="36"/>
          <w:szCs w:val="36"/>
          <w:rtl/>
        </w:rPr>
        <w:t>إن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الثوب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كان</w:t>
      </w:r>
      <w:proofErr w:type="spellEnd"/>
      <w:r w:rsidRPr="00D80103">
        <w:rPr>
          <w:rFonts w:cs="2  Badr"/>
          <w:sz w:val="36"/>
          <w:szCs w:val="36"/>
          <w:rtl/>
        </w:rPr>
        <w:t xml:space="preserve"> مقطوع </w:t>
      </w:r>
      <w:proofErr w:type="spellStart"/>
      <w:r w:rsidRPr="00D80103">
        <w:rPr>
          <w:rFonts w:cs="2  Badr"/>
          <w:sz w:val="36"/>
          <w:szCs w:val="36"/>
          <w:rtl/>
        </w:rPr>
        <w:t>النجاسة</w:t>
      </w:r>
      <w:proofErr w:type="spellEnd"/>
      <w:r w:rsidRPr="00D80103">
        <w:rPr>
          <w:rFonts w:cs="2  Badr"/>
          <w:sz w:val="36"/>
          <w:szCs w:val="36"/>
          <w:rtl/>
        </w:rPr>
        <w:t xml:space="preserve"> قبل </w:t>
      </w:r>
      <w:proofErr w:type="spellStart"/>
      <w:r w:rsidRPr="00D80103">
        <w:rPr>
          <w:rFonts w:cs="2  Badr"/>
          <w:sz w:val="36"/>
          <w:szCs w:val="36"/>
          <w:rtl/>
        </w:rPr>
        <w:t>ملاقاته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مع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الماء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فلم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يكن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للاستصحاب</w:t>
      </w:r>
      <w:proofErr w:type="spellEnd"/>
      <w:r w:rsidRPr="00D80103">
        <w:rPr>
          <w:rFonts w:cs="2  Badr"/>
          <w:sz w:val="36"/>
          <w:szCs w:val="36"/>
          <w:rtl/>
        </w:rPr>
        <w:t xml:space="preserve"> موضوع </w:t>
      </w:r>
      <w:proofErr w:type="spellStart"/>
      <w:r w:rsidRPr="00D80103">
        <w:rPr>
          <w:rFonts w:cs="2  Badr"/>
          <w:sz w:val="36"/>
          <w:szCs w:val="36"/>
          <w:rtl/>
        </w:rPr>
        <w:t>حتى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يكون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لجريانه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في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المورد</w:t>
      </w:r>
      <w:proofErr w:type="spellEnd"/>
      <w:r w:rsidRPr="00D80103">
        <w:rPr>
          <w:rFonts w:cs="2  Badr"/>
          <w:sz w:val="36"/>
          <w:szCs w:val="36"/>
          <w:rtl/>
        </w:rPr>
        <w:t xml:space="preserve"> مجال </w:t>
      </w:r>
      <w:proofErr w:type="spellStart"/>
      <w:r w:rsidRPr="00D80103">
        <w:rPr>
          <w:rFonts w:cs="2  Badr"/>
          <w:sz w:val="36"/>
          <w:szCs w:val="36"/>
          <w:rtl/>
        </w:rPr>
        <w:t>حيث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اننا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قطعنا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بنجاسة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الثوب</w:t>
      </w:r>
      <w:proofErr w:type="spellEnd"/>
      <w:r w:rsidRPr="00D80103">
        <w:rPr>
          <w:rFonts w:cs="2  Badr"/>
          <w:sz w:val="36"/>
          <w:szCs w:val="36"/>
          <w:rtl/>
        </w:rPr>
        <w:t xml:space="preserve"> قبل </w:t>
      </w:r>
      <w:proofErr w:type="spellStart"/>
      <w:r w:rsidRPr="00D80103">
        <w:rPr>
          <w:rFonts w:cs="2  Badr"/>
          <w:sz w:val="36"/>
          <w:szCs w:val="36"/>
          <w:rtl/>
        </w:rPr>
        <w:t>ملاقاته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مع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الماء</w:t>
      </w:r>
      <w:proofErr w:type="spellEnd"/>
      <w:r w:rsidRPr="00D80103">
        <w:rPr>
          <w:rFonts w:cs="2  Badr"/>
          <w:sz w:val="36"/>
          <w:szCs w:val="36"/>
          <w:rtl/>
        </w:rPr>
        <w:t xml:space="preserve"> و </w:t>
      </w:r>
      <w:proofErr w:type="spellStart"/>
      <w:r w:rsidRPr="00D80103">
        <w:rPr>
          <w:rFonts w:cs="2  Badr"/>
          <w:sz w:val="36"/>
          <w:szCs w:val="36"/>
          <w:rtl/>
        </w:rPr>
        <w:t>جريه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عليه</w:t>
      </w:r>
      <w:proofErr w:type="spellEnd"/>
      <w:r w:rsidRPr="00D80103">
        <w:rPr>
          <w:rFonts w:cs="2  Badr"/>
          <w:sz w:val="36"/>
          <w:szCs w:val="36"/>
          <w:rtl/>
        </w:rPr>
        <w:t xml:space="preserve"> و بعد </w:t>
      </w:r>
      <w:proofErr w:type="spellStart"/>
      <w:r w:rsidRPr="00D80103">
        <w:rPr>
          <w:rFonts w:cs="2  Badr"/>
          <w:sz w:val="36"/>
          <w:szCs w:val="36"/>
          <w:rtl/>
        </w:rPr>
        <w:t>جرى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الماء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على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الثوب</w:t>
      </w:r>
      <w:proofErr w:type="spellEnd"/>
      <w:r w:rsidRPr="00D80103">
        <w:rPr>
          <w:rFonts w:cs="2  Badr"/>
          <w:sz w:val="36"/>
          <w:szCs w:val="36"/>
          <w:rtl/>
        </w:rPr>
        <w:t xml:space="preserve"> نحن </w:t>
      </w:r>
      <w:proofErr w:type="spellStart"/>
      <w:r w:rsidRPr="00D80103">
        <w:rPr>
          <w:rFonts w:cs="2  Badr"/>
          <w:sz w:val="36"/>
          <w:szCs w:val="36"/>
          <w:rtl/>
        </w:rPr>
        <w:t>نشك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في</w:t>
      </w:r>
      <w:proofErr w:type="spellEnd"/>
      <w:r w:rsidRPr="00D80103">
        <w:rPr>
          <w:rFonts w:cs="2  Badr"/>
          <w:sz w:val="36"/>
          <w:szCs w:val="36"/>
          <w:rtl/>
        </w:rPr>
        <w:t xml:space="preserve"> بقاء </w:t>
      </w:r>
      <w:proofErr w:type="spellStart"/>
      <w:r w:rsidRPr="00D80103">
        <w:rPr>
          <w:rFonts w:cs="2  Badr"/>
          <w:sz w:val="36"/>
          <w:szCs w:val="36"/>
          <w:rtl/>
        </w:rPr>
        <w:t>نجاسة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الثوب</w:t>
      </w:r>
      <w:proofErr w:type="spellEnd"/>
      <w:r w:rsidRPr="00D80103">
        <w:rPr>
          <w:rFonts w:cs="2  Badr"/>
          <w:sz w:val="36"/>
          <w:szCs w:val="36"/>
          <w:rtl/>
        </w:rPr>
        <w:t xml:space="preserve"> و </w:t>
      </w:r>
      <w:proofErr w:type="spellStart"/>
      <w:r w:rsidRPr="00D80103">
        <w:rPr>
          <w:rFonts w:cs="2  Badr"/>
          <w:sz w:val="36"/>
          <w:szCs w:val="36"/>
          <w:rtl/>
        </w:rPr>
        <w:t>لكن</w:t>
      </w:r>
      <w:proofErr w:type="spellEnd"/>
      <w:r w:rsidRPr="00D80103">
        <w:rPr>
          <w:rFonts w:cs="2  Badr"/>
          <w:sz w:val="36"/>
          <w:szCs w:val="36"/>
          <w:rtl/>
        </w:rPr>
        <w:t xml:space="preserve"> موضوع </w:t>
      </w:r>
      <w:proofErr w:type="spellStart"/>
      <w:r w:rsidRPr="00D80103">
        <w:rPr>
          <w:rFonts w:cs="2  Badr"/>
          <w:sz w:val="36"/>
          <w:szCs w:val="36"/>
          <w:rtl/>
        </w:rPr>
        <w:t>نجاسة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الملاقي</w:t>
      </w:r>
      <w:proofErr w:type="spellEnd"/>
      <w:r w:rsidRPr="00D80103">
        <w:rPr>
          <w:rFonts w:cs="2  Badr"/>
          <w:sz w:val="36"/>
          <w:szCs w:val="36"/>
          <w:rtl/>
        </w:rPr>
        <w:t xml:space="preserve"> (</w:t>
      </w:r>
      <w:proofErr w:type="spellStart"/>
      <w:r w:rsidRPr="00D80103">
        <w:rPr>
          <w:rFonts w:cs="2  Badr"/>
          <w:sz w:val="36"/>
          <w:szCs w:val="36"/>
          <w:rtl/>
        </w:rPr>
        <w:t>بالكسر</w:t>
      </w:r>
      <w:proofErr w:type="spellEnd"/>
      <w:r w:rsidRPr="00D80103">
        <w:rPr>
          <w:rFonts w:cs="2  Badr"/>
          <w:sz w:val="36"/>
          <w:szCs w:val="36"/>
          <w:rtl/>
        </w:rPr>
        <w:t xml:space="preserve">) </w:t>
      </w:r>
      <w:proofErr w:type="spellStart"/>
      <w:r w:rsidRPr="00D80103">
        <w:rPr>
          <w:rFonts w:cs="2  Badr"/>
          <w:sz w:val="36"/>
          <w:szCs w:val="36"/>
          <w:rtl/>
        </w:rPr>
        <w:t>مع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الملاقى</w:t>
      </w:r>
      <w:proofErr w:type="spellEnd"/>
      <w:r w:rsidRPr="00D80103">
        <w:rPr>
          <w:rFonts w:cs="2  Badr"/>
          <w:sz w:val="36"/>
          <w:szCs w:val="36"/>
          <w:rtl/>
        </w:rPr>
        <w:t xml:space="preserve"> (</w:t>
      </w:r>
      <w:proofErr w:type="spellStart"/>
      <w:r w:rsidRPr="00D80103">
        <w:rPr>
          <w:rFonts w:cs="2  Badr"/>
          <w:sz w:val="36"/>
          <w:szCs w:val="36"/>
          <w:rtl/>
        </w:rPr>
        <w:t>بالفتح</w:t>
      </w:r>
      <w:proofErr w:type="spellEnd"/>
      <w:r w:rsidRPr="00D80103">
        <w:rPr>
          <w:rFonts w:cs="2  Badr"/>
          <w:sz w:val="36"/>
          <w:szCs w:val="36"/>
          <w:rtl/>
        </w:rPr>
        <w:t xml:space="preserve">) </w:t>
      </w:r>
      <w:proofErr w:type="spellStart"/>
      <w:r w:rsidRPr="00D80103">
        <w:rPr>
          <w:rFonts w:cs="2  Badr"/>
          <w:sz w:val="36"/>
          <w:szCs w:val="36"/>
          <w:rtl/>
        </w:rPr>
        <w:t>ليس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النجاسة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حين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الملاقاة</w:t>
      </w:r>
      <w:proofErr w:type="spellEnd"/>
      <w:r w:rsidRPr="00D80103">
        <w:rPr>
          <w:rFonts w:cs="2  Badr"/>
          <w:sz w:val="36"/>
          <w:szCs w:val="36"/>
          <w:rtl/>
        </w:rPr>
        <w:t xml:space="preserve"> و </w:t>
      </w:r>
      <w:proofErr w:type="spellStart"/>
      <w:r w:rsidRPr="00D80103">
        <w:rPr>
          <w:rFonts w:cs="2  Badr"/>
          <w:sz w:val="36"/>
          <w:szCs w:val="36"/>
          <w:rtl/>
        </w:rPr>
        <w:t>جَرْى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الماء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على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الثوب</w:t>
      </w:r>
      <w:proofErr w:type="spellEnd"/>
      <w:r w:rsidRPr="00D80103">
        <w:rPr>
          <w:rFonts w:cs="2  Badr"/>
          <w:sz w:val="36"/>
          <w:szCs w:val="36"/>
          <w:rtl/>
        </w:rPr>
        <w:t xml:space="preserve"> النجس </w:t>
      </w:r>
      <w:proofErr w:type="spellStart"/>
      <w:r w:rsidRPr="00D80103">
        <w:rPr>
          <w:rFonts w:cs="2  Badr"/>
          <w:sz w:val="36"/>
          <w:szCs w:val="36"/>
          <w:rtl/>
        </w:rPr>
        <w:t>حتى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يقال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بأننا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نشك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في</w:t>
      </w:r>
      <w:proofErr w:type="spellEnd"/>
      <w:r w:rsidRPr="00D80103">
        <w:rPr>
          <w:rFonts w:cs="2  Badr"/>
          <w:sz w:val="36"/>
          <w:szCs w:val="36"/>
          <w:rtl/>
        </w:rPr>
        <w:t xml:space="preserve"> تحقق </w:t>
      </w:r>
      <w:proofErr w:type="spellStart"/>
      <w:r w:rsidRPr="00D80103">
        <w:rPr>
          <w:rFonts w:cs="2  Badr"/>
          <w:sz w:val="36"/>
          <w:szCs w:val="36"/>
          <w:rtl/>
        </w:rPr>
        <w:t>هذا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الموضوع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فنستصحب</w:t>
      </w:r>
      <w:proofErr w:type="spellEnd"/>
      <w:r w:rsidRPr="00D80103">
        <w:rPr>
          <w:rFonts w:cs="2  Badr"/>
          <w:sz w:val="36"/>
          <w:szCs w:val="36"/>
          <w:rtl/>
        </w:rPr>
        <w:t xml:space="preserve"> بقاء </w:t>
      </w:r>
      <w:proofErr w:type="spellStart"/>
      <w:r w:rsidRPr="00D80103">
        <w:rPr>
          <w:rFonts w:cs="2  Badr"/>
          <w:sz w:val="36"/>
          <w:szCs w:val="36"/>
          <w:rtl/>
        </w:rPr>
        <w:t>النجاسة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في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الثوب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حتى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يتحقق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بذلك</w:t>
      </w:r>
      <w:proofErr w:type="spellEnd"/>
      <w:r w:rsidRPr="00D80103">
        <w:rPr>
          <w:rFonts w:cs="2  Badr"/>
          <w:sz w:val="36"/>
          <w:szCs w:val="36"/>
          <w:rtl/>
        </w:rPr>
        <w:t xml:space="preserve"> موضوع </w:t>
      </w:r>
      <w:proofErr w:type="spellStart"/>
      <w:r w:rsidRPr="00D80103">
        <w:rPr>
          <w:rFonts w:cs="2  Badr"/>
          <w:sz w:val="36"/>
          <w:szCs w:val="36"/>
          <w:rtl/>
        </w:rPr>
        <w:t>نجاسة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الملاقي</w:t>
      </w:r>
      <w:proofErr w:type="spellEnd"/>
      <w:r w:rsidRPr="00D80103">
        <w:rPr>
          <w:rFonts w:cs="2  Badr"/>
          <w:sz w:val="36"/>
          <w:szCs w:val="36"/>
          <w:rtl/>
        </w:rPr>
        <w:t xml:space="preserve"> (</w:t>
      </w:r>
      <w:proofErr w:type="spellStart"/>
      <w:r w:rsidRPr="00D80103">
        <w:rPr>
          <w:rFonts w:cs="2  Badr"/>
          <w:sz w:val="36"/>
          <w:szCs w:val="36"/>
          <w:rtl/>
        </w:rPr>
        <w:t>بالكسر</w:t>
      </w:r>
      <w:proofErr w:type="spellEnd"/>
      <w:r w:rsidRPr="00D80103">
        <w:rPr>
          <w:rFonts w:cs="2  Badr"/>
          <w:sz w:val="36"/>
          <w:szCs w:val="36"/>
          <w:rtl/>
        </w:rPr>
        <w:t xml:space="preserve">) </w:t>
      </w:r>
      <w:proofErr w:type="spellStart"/>
      <w:r w:rsidRPr="00D80103">
        <w:rPr>
          <w:rFonts w:cs="2  Badr"/>
          <w:sz w:val="36"/>
          <w:szCs w:val="36"/>
          <w:rtl/>
        </w:rPr>
        <w:t>بالملاقى</w:t>
      </w:r>
      <w:proofErr w:type="spellEnd"/>
      <w:r w:rsidRPr="00D80103">
        <w:rPr>
          <w:rFonts w:cs="2  Badr"/>
          <w:sz w:val="36"/>
          <w:szCs w:val="36"/>
          <w:rtl/>
        </w:rPr>
        <w:t xml:space="preserve"> (</w:t>
      </w:r>
      <w:proofErr w:type="spellStart"/>
      <w:r w:rsidRPr="00D80103">
        <w:rPr>
          <w:rFonts w:cs="2  Badr"/>
          <w:sz w:val="36"/>
          <w:szCs w:val="36"/>
          <w:rtl/>
        </w:rPr>
        <w:t>بالفتح</w:t>
      </w:r>
      <w:proofErr w:type="spellEnd"/>
      <w:r w:rsidRPr="00D80103">
        <w:rPr>
          <w:rFonts w:cs="2  Badr"/>
          <w:sz w:val="36"/>
          <w:szCs w:val="36"/>
          <w:rtl/>
        </w:rPr>
        <w:t xml:space="preserve">) بل </w:t>
      </w:r>
      <w:proofErr w:type="spellStart"/>
      <w:r w:rsidRPr="00D80103">
        <w:rPr>
          <w:rFonts w:cs="2  Badr"/>
          <w:sz w:val="36"/>
          <w:szCs w:val="36"/>
          <w:rtl/>
        </w:rPr>
        <w:t>الموضوع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لنجاسة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الملاقي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بالملاقى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يتحقق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فيما</w:t>
      </w:r>
      <w:proofErr w:type="spellEnd"/>
      <w:r w:rsidRPr="00D80103">
        <w:rPr>
          <w:rFonts w:cs="2  Badr"/>
          <w:sz w:val="36"/>
          <w:szCs w:val="36"/>
          <w:rtl/>
        </w:rPr>
        <w:t xml:space="preserve"> اذا </w:t>
      </w:r>
      <w:proofErr w:type="spellStart"/>
      <w:r w:rsidRPr="00D80103">
        <w:rPr>
          <w:rFonts w:cs="2  Badr"/>
          <w:sz w:val="36"/>
          <w:szCs w:val="36"/>
          <w:rtl/>
        </w:rPr>
        <w:t>كان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الملاقي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نجسا</w:t>
      </w:r>
      <w:proofErr w:type="spellEnd"/>
      <w:r w:rsidRPr="00D80103">
        <w:rPr>
          <w:rFonts w:cs="2  Badr"/>
          <w:sz w:val="36"/>
          <w:szCs w:val="36"/>
          <w:rtl/>
        </w:rPr>
        <w:t xml:space="preserve"> قبل </w:t>
      </w:r>
      <w:proofErr w:type="spellStart"/>
      <w:r w:rsidRPr="00D80103">
        <w:rPr>
          <w:rFonts w:cs="2  Badr"/>
          <w:sz w:val="36"/>
          <w:szCs w:val="36"/>
          <w:rtl/>
        </w:rPr>
        <w:t>الملاقاة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مع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أن</w:t>
      </w:r>
      <w:proofErr w:type="spellEnd"/>
      <w:r w:rsidRPr="00D80103">
        <w:rPr>
          <w:rFonts w:cs="2  Badr"/>
          <w:sz w:val="36"/>
          <w:szCs w:val="36"/>
          <w:rtl/>
        </w:rPr>
        <w:t xml:space="preserve"> </w:t>
      </w:r>
      <w:proofErr w:type="spellStart"/>
      <w:r w:rsidRPr="00D80103">
        <w:rPr>
          <w:rFonts w:cs="2  Badr"/>
          <w:sz w:val="36"/>
          <w:szCs w:val="36"/>
          <w:rtl/>
        </w:rPr>
        <w:t>المفروض</w:t>
      </w:r>
      <w:proofErr w:type="spellEnd"/>
      <w:r w:rsidRPr="00D80103">
        <w:rPr>
          <w:rFonts w:cs="2  Badr"/>
          <w:sz w:val="36"/>
          <w:szCs w:val="36"/>
          <w:rtl/>
        </w:rPr>
        <w:t xml:space="preserve"> هو أن هذا الموضوع كان متحققا بالنسبة  إلى الثوب حيث اننا قطعنا بنجاسته قبل ملاقاته مع الماء و جرى الماء عليه فاذن لايكون للاستصحاب موضوع قبل الملاقاة.</w:t>
      </w:r>
    </w:p>
    <w:p w14:paraId="380B4E5F" w14:textId="77777777" w:rsidR="0021659E" w:rsidRPr="00D80103" w:rsidRDefault="0021659E" w:rsidP="0021659E">
      <w:pPr>
        <w:pStyle w:val="FootnoteText"/>
        <w:spacing w:line="240" w:lineRule="auto"/>
        <w:jc w:val="both"/>
        <w:rPr>
          <w:rFonts w:cs="2  Badr"/>
          <w:sz w:val="36"/>
          <w:szCs w:val="36"/>
          <w:rtl/>
        </w:rPr>
      </w:pPr>
      <w:r w:rsidRPr="00D80103">
        <w:rPr>
          <w:rFonts w:cs="2  Badr"/>
          <w:sz w:val="36"/>
          <w:szCs w:val="36"/>
          <w:rtl/>
        </w:rPr>
        <w:t>الثاني: هل ينجس الماء بعد الملاقاة مع الشيئ النجس او لا؟ فيه قولان</w:t>
      </w:r>
      <w:r>
        <w:rPr>
          <w:rFonts w:cs="2  Badr" w:hint="cs"/>
          <w:sz w:val="36"/>
          <w:szCs w:val="36"/>
          <w:rtl/>
        </w:rPr>
        <w:t>:</w:t>
      </w:r>
      <w:r w:rsidRPr="00D80103">
        <w:rPr>
          <w:rFonts w:cs="2  Badr"/>
          <w:sz w:val="36"/>
          <w:szCs w:val="36"/>
          <w:rtl/>
        </w:rPr>
        <w:t xml:space="preserve"> </w:t>
      </w:r>
    </w:p>
    <w:p w14:paraId="24CA5B1F" w14:textId="77777777" w:rsidR="0021659E" w:rsidRPr="00D80103" w:rsidRDefault="0021659E" w:rsidP="0021659E">
      <w:pPr>
        <w:pStyle w:val="FootnoteText"/>
        <w:spacing w:line="240" w:lineRule="auto"/>
        <w:jc w:val="both"/>
        <w:rPr>
          <w:rFonts w:cs="2  Badr"/>
          <w:sz w:val="36"/>
          <w:szCs w:val="36"/>
          <w:rtl/>
        </w:rPr>
      </w:pPr>
      <w:r w:rsidRPr="00D80103">
        <w:rPr>
          <w:rFonts w:cs="2  Badr"/>
          <w:b/>
          <w:bCs/>
          <w:color w:val="FF0000"/>
          <w:sz w:val="36"/>
          <w:szCs w:val="36"/>
          <w:rtl/>
        </w:rPr>
        <w:t>القول الأول</w:t>
      </w:r>
      <w:r w:rsidRPr="00D80103">
        <w:rPr>
          <w:rFonts w:cs="2  Badr"/>
          <w:color w:val="FF0000"/>
          <w:sz w:val="36"/>
          <w:szCs w:val="36"/>
          <w:rtl/>
        </w:rPr>
        <w:t xml:space="preserve"> </w:t>
      </w:r>
      <w:r w:rsidRPr="00D80103">
        <w:rPr>
          <w:rFonts w:cs="2  Badr"/>
          <w:sz w:val="36"/>
          <w:szCs w:val="36"/>
          <w:rtl/>
        </w:rPr>
        <w:t xml:space="preserve">(و هو المختار عند الأستاذ): فان الماء لاينجس بعد ملاقاته مع النجاسة حيث إنه لا اطلاق فى الادلة يدل على نجاسة كل ما لاقى مع الشيئ النجس و من هنا قال السيد المحقق الخوئي قدس سره بان الغسالة المتعقبة بطهارة المحل طاهر. </w:t>
      </w:r>
    </w:p>
    <w:p w14:paraId="0216681E" w14:textId="77777777" w:rsidR="0021659E" w:rsidRPr="00D80103" w:rsidRDefault="0021659E" w:rsidP="0021659E">
      <w:pPr>
        <w:pStyle w:val="FootnoteText"/>
        <w:spacing w:line="240" w:lineRule="auto"/>
        <w:jc w:val="both"/>
        <w:rPr>
          <w:rFonts w:cs="2  Badr"/>
          <w:sz w:val="36"/>
          <w:szCs w:val="36"/>
          <w:rtl/>
        </w:rPr>
      </w:pPr>
      <w:r w:rsidRPr="00D80103">
        <w:rPr>
          <w:rFonts w:cs="2  Badr"/>
          <w:sz w:val="36"/>
          <w:szCs w:val="36"/>
          <w:rtl/>
        </w:rPr>
        <w:t>فان الإشكال المتقدم لايرد بنائا على القول المختار و الوجه فيه ظاهر حيث إن الماء لاينجس بعد ملاقاته مع الثوب النجس.</w:t>
      </w:r>
    </w:p>
    <w:p w14:paraId="30A4EEB0" w14:textId="77777777" w:rsidR="0021659E" w:rsidRPr="00D80103" w:rsidRDefault="0021659E" w:rsidP="0021659E">
      <w:pPr>
        <w:pStyle w:val="FootnoteText"/>
        <w:jc w:val="both"/>
        <w:rPr>
          <w:rFonts w:cs="2  Badr" w:hint="cs"/>
          <w:sz w:val="36"/>
          <w:szCs w:val="36"/>
        </w:rPr>
      </w:pPr>
      <w:r w:rsidRPr="00D80103">
        <w:rPr>
          <w:rFonts w:cs="2  Badr"/>
          <w:b/>
          <w:bCs/>
          <w:color w:val="FF0000"/>
          <w:sz w:val="36"/>
          <w:szCs w:val="36"/>
          <w:rtl/>
        </w:rPr>
        <w:t>القول الثاني:</w:t>
      </w:r>
      <w:r w:rsidRPr="00D80103">
        <w:rPr>
          <w:rFonts w:cs="2  Badr"/>
          <w:color w:val="FF0000"/>
          <w:sz w:val="36"/>
          <w:szCs w:val="36"/>
          <w:rtl/>
        </w:rPr>
        <w:t xml:space="preserve"> </w:t>
      </w:r>
      <w:r w:rsidRPr="00D80103">
        <w:rPr>
          <w:rFonts w:cs="2  Badr"/>
          <w:sz w:val="36"/>
          <w:szCs w:val="36"/>
          <w:rtl/>
        </w:rPr>
        <w:t xml:space="preserve">ان الماء </w:t>
      </w:r>
      <w:r w:rsidRPr="00D80103">
        <w:rPr>
          <w:rFonts w:cs="2  Badr" w:hint="cs"/>
          <w:sz w:val="36"/>
          <w:szCs w:val="36"/>
          <w:rtl/>
        </w:rPr>
        <w:t>ی</w:t>
      </w:r>
      <w:r w:rsidRPr="00D80103">
        <w:rPr>
          <w:rFonts w:cs="2  Badr" w:hint="eastAsia"/>
          <w:sz w:val="36"/>
          <w:szCs w:val="36"/>
          <w:rtl/>
        </w:rPr>
        <w:t>نجس</w:t>
      </w:r>
      <w:r w:rsidRPr="00D80103">
        <w:rPr>
          <w:rFonts w:cs="2  Badr"/>
          <w:sz w:val="36"/>
          <w:szCs w:val="36"/>
          <w:rtl/>
        </w:rPr>
        <w:t xml:space="preserve"> بعد ملاقاته مع الشيئ النجس فان قلت: ک</w:t>
      </w:r>
      <w:r w:rsidRPr="00D80103">
        <w:rPr>
          <w:rFonts w:cs="2  Badr" w:hint="cs"/>
          <w:sz w:val="36"/>
          <w:szCs w:val="36"/>
          <w:rtl/>
        </w:rPr>
        <w:t>ی</w:t>
      </w:r>
      <w:r w:rsidRPr="00D80103">
        <w:rPr>
          <w:rFonts w:cs="2  Badr" w:hint="eastAsia"/>
          <w:sz w:val="36"/>
          <w:szCs w:val="36"/>
          <w:rtl/>
        </w:rPr>
        <w:t>ف</w:t>
      </w:r>
      <w:r w:rsidRPr="00D80103">
        <w:rPr>
          <w:rFonts w:cs="2  Badr"/>
          <w:sz w:val="36"/>
          <w:szCs w:val="36"/>
          <w:rtl/>
        </w:rPr>
        <w:t xml:space="preserve"> </w:t>
      </w:r>
      <w:r w:rsidRPr="00D80103">
        <w:rPr>
          <w:rFonts w:cs="2  Badr" w:hint="cs"/>
          <w:sz w:val="36"/>
          <w:szCs w:val="36"/>
          <w:rtl/>
        </w:rPr>
        <w:t>ی</w:t>
      </w:r>
      <w:r w:rsidRPr="00D80103">
        <w:rPr>
          <w:rFonts w:cs="2  Badr" w:hint="eastAsia"/>
          <w:sz w:val="36"/>
          <w:szCs w:val="36"/>
          <w:rtl/>
        </w:rPr>
        <w:t>کون</w:t>
      </w:r>
      <w:r w:rsidRPr="00D80103">
        <w:rPr>
          <w:rFonts w:cs="2  Badr"/>
          <w:sz w:val="36"/>
          <w:szCs w:val="36"/>
          <w:rtl/>
        </w:rPr>
        <w:t xml:space="preserve"> الماء مطهِّرا مع انه </w:t>
      </w:r>
      <w:r w:rsidRPr="00D80103">
        <w:rPr>
          <w:rFonts w:cs="2  Badr" w:hint="cs"/>
          <w:sz w:val="36"/>
          <w:szCs w:val="36"/>
          <w:rtl/>
        </w:rPr>
        <w:t>ی</w:t>
      </w:r>
      <w:r w:rsidRPr="00D80103">
        <w:rPr>
          <w:rFonts w:cs="2  Badr" w:hint="eastAsia"/>
          <w:sz w:val="36"/>
          <w:szCs w:val="36"/>
          <w:rtl/>
        </w:rPr>
        <w:t>نجس</w:t>
      </w:r>
      <w:r w:rsidRPr="00D80103">
        <w:rPr>
          <w:rFonts w:cs="2  Badr"/>
          <w:sz w:val="36"/>
          <w:szCs w:val="36"/>
          <w:rtl/>
        </w:rPr>
        <w:t xml:space="preserve"> بالملاقاة مع النجس؟! فقلنا: إن نجاسة الماء بعد ملاقاته مع النجاسة لاتنافي مع مطهريته مثلا إذا كان يد الشخص قذرا فلو غسل يده بالماء لصار يده طاهرا و لكن الماء صار قذرا و من المعلوم أن هذا لاينافي مع مطهرية الماء و</w:t>
      </w:r>
      <w:r>
        <w:rPr>
          <w:rFonts w:cs="2  Badr" w:hint="cs"/>
          <w:sz w:val="36"/>
          <w:szCs w:val="36"/>
          <w:rtl/>
        </w:rPr>
        <w:t xml:space="preserve"> قد یتوهم بان</w:t>
      </w:r>
      <w:r w:rsidRPr="00D80103">
        <w:rPr>
          <w:rFonts w:cs="2  Badr"/>
          <w:sz w:val="36"/>
          <w:szCs w:val="36"/>
          <w:rtl/>
        </w:rPr>
        <w:t xml:space="preserve"> الإشكال المتقدم</w:t>
      </w:r>
      <w:r>
        <w:rPr>
          <w:rFonts w:cs="2  Badr" w:hint="cs"/>
          <w:sz w:val="36"/>
          <w:szCs w:val="36"/>
          <w:rtl/>
        </w:rPr>
        <w:t xml:space="preserve"> وارد</w:t>
      </w:r>
      <w:r w:rsidRPr="00D80103">
        <w:rPr>
          <w:rFonts w:cs="2  Badr"/>
          <w:sz w:val="36"/>
          <w:szCs w:val="36"/>
          <w:rtl/>
        </w:rPr>
        <w:t xml:space="preserve"> بناء</w:t>
      </w:r>
      <w:r>
        <w:rPr>
          <w:rFonts w:cs="2  Badr" w:hint="cs"/>
          <w:sz w:val="36"/>
          <w:szCs w:val="36"/>
          <w:rtl/>
        </w:rPr>
        <w:t xml:space="preserve"> علی</w:t>
      </w:r>
      <w:r w:rsidRPr="00D80103">
        <w:rPr>
          <w:rFonts w:cs="2  Badr"/>
          <w:sz w:val="36"/>
          <w:szCs w:val="36"/>
          <w:rtl/>
        </w:rPr>
        <w:t xml:space="preserve"> هذا القول </w:t>
      </w:r>
      <w:r>
        <w:rPr>
          <w:rFonts w:cs="2  Badr" w:hint="cs"/>
          <w:sz w:val="36"/>
          <w:szCs w:val="36"/>
          <w:rtl/>
        </w:rPr>
        <w:t>و لکن هذا التوهم فاسدا جدا و یظهر فساده لمن کان له ادنی تامل.</w:t>
      </w:r>
    </w:p>
  </w:footnote>
  <w:footnote w:id="2">
    <w:p w14:paraId="42659AB9" w14:textId="77777777" w:rsidR="0021659E" w:rsidRPr="000A0C98" w:rsidRDefault="0021659E" w:rsidP="0021659E">
      <w:pPr>
        <w:pStyle w:val="FootnoteText"/>
        <w:rPr>
          <w:rFonts w:cs="2  Badr"/>
          <w:sz w:val="32"/>
          <w:szCs w:val="32"/>
        </w:rPr>
      </w:pPr>
      <w:r w:rsidRPr="000A0C98">
        <w:rPr>
          <w:rFonts w:cs="2  Badr"/>
          <w:sz w:val="32"/>
          <w:szCs w:val="32"/>
        </w:rPr>
        <w:footnoteRef/>
      </w:r>
      <w:r w:rsidRPr="000A0C98">
        <w:rPr>
          <w:rFonts w:cs="2  Badr" w:hint="cs"/>
          <w:sz w:val="32"/>
          <w:szCs w:val="32"/>
          <w:rtl/>
        </w:rPr>
        <w:t>. کفایة الاصول، ج 2، ص 116، طبع مجمع الفکر الاسلامی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324C" w14:textId="77777777" w:rsidR="00BF0B7D" w:rsidRDefault="00BF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7D91" w14:textId="77777777" w:rsidR="00FA3B17" w:rsidRPr="001D2E9A" w:rsidRDefault="00C2579C" w:rsidP="0001367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>
      <w:rPr>
        <w:rFonts w:hint="cs"/>
        <w:color w:val="7030A0"/>
        <w:sz w:val="20"/>
        <w:szCs w:val="24"/>
        <w:rtl/>
      </w:rPr>
      <w:t>شماره جلسه</w:t>
    </w:r>
    <w:r w:rsidR="0021630D">
      <w:rPr>
        <w:rFonts w:hint="cs"/>
        <w:sz w:val="20"/>
        <w:szCs w:val="24"/>
        <w:rtl/>
      </w:rPr>
      <w:t>:</w:t>
    </w:r>
    <w:bookmarkStart w:id="5" w:name="BokNum"/>
    <w:bookmarkEnd w:id="5"/>
    <w:r w:rsidR="00E15949">
      <w:rPr>
        <w:sz w:val="20"/>
        <w:szCs w:val="24"/>
        <w:rtl/>
      </w:rPr>
      <w:t>913</w:t>
    </w:r>
    <w:r w:rsidR="001A4ED8">
      <w:rPr>
        <w:rFonts w:hint="cs"/>
        <w:sz w:val="20"/>
        <w:szCs w:val="24"/>
        <w:rtl/>
      </w:rPr>
      <w:tab/>
    </w:r>
    <w:r w:rsidR="00E25520">
      <w:rPr>
        <w:rFonts w:hint="cs"/>
        <w:color w:val="632423" w:themeColor="accent2" w:themeShade="80"/>
        <w:sz w:val="20"/>
        <w:szCs w:val="24"/>
        <w:rtl/>
      </w:rPr>
      <w:t>درس</w:t>
    </w:r>
    <w:r w:rsidR="00704813" w:rsidRPr="00C32A7E">
      <w:rPr>
        <w:rFonts w:hint="cs"/>
        <w:color w:val="632423" w:themeColor="accent2" w:themeShade="80"/>
        <w:sz w:val="20"/>
        <w:szCs w:val="24"/>
        <w:rtl/>
      </w:rPr>
      <w:t xml:space="preserve"> خارج </w:t>
    </w:r>
    <w:bookmarkStart w:id="6" w:name="Bokdars"/>
    <w:bookmarkEnd w:id="6"/>
    <w:r w:rsidR="00E15949">
      <w:rPr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color w:val="632423" w:themeColor="accent2" w:themeShade="80"/>
        <w:sz w:val="20"/>
        <w:szCs w:val="24"/>
        <w:rtl/>
      </w:rPr>
      <w:t xml:space="preserve"> </w:t>
    </w:r>
    <w:bookmarkStart w:id="7" w:name="Bokostad"/>
    <w:bookmarkEnd w:id="7"/>
    <w:proofErr w:type="spellStart"/>
    <w:r w:rsidR="00E15949">
      <w:rPr>
        <w:color w:val="632423" w:themeColor="accent2" w:themeShade="80"/>
        <w:sz w:val="20"/>
        <w:szCs w:val="24"/>
        <w:rtl/>
      </w:rPr>
      <w:t>الاستاذ</w:t>
    </w:r>
    <w:proofErr w:type="spellEnd"/>
    <w:r w:rsidR="00E15949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E15949">
      <w:rPr>
        <w:color w:val="632423" w:themeColor="accent2" w:themeShade="80"/>
        <w:sz w:val="20"/>
        <w:szCs w:val="24"/>
        <w:rtl/>
      </w:rPr>
      <w:t>الاحمد</w:t>
    </w:r>
    <w:r w:rsidR="00E15949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E15949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E15949">
      <w:rPr>
        <w:color w:val="632423" w:themeColor="accent2" w:themeShade="80"/>
        <w:sz w:val="20"/>
        <w:szCs w:val="24"/>
        <w:rtl/>
      </w:rPr>
      <w:t>الشاهرود</w:t>
    </w:r>
    <w:r w:rsidR="00E15949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E15949">
      <w:rPr>
        <w:color w:val="632423" w:themeColor="accent2" w:themeShade="80"/>
        <w:sz w:val="20"/>
        <w:szCs w:val="24"/>
        <w:rtl/>
      </w:rPr>
      <w:t xml:space="preserve"> (دام </w:t>
    </w:r>
    <w:proofErr w:type="spellStart"/>
    <w:r w:rsidR="00E15949">
      <w:rPr>
        <w:color w:val="632423" w:themeColor="accent2" w:themeShade="80"/>
        <w:sz w:val="20"/>
        <w:szCs w:val="24"/>
        <w:rtl/>
      </w:rPr>
      <w:t>ظله</w:t>
    </w:r>
    <w:proofErr w:type="spellEnd"/>
    <w:r w:rsidR="00E15949">
      <w:rPr>
        <w:color w:val="632423" w:themeColor="accent2" w:themeShade="80"/>
        <w:sz w:val="20"/>
        <w:szCs w:val="24"/>
        <w:rtl/>
      </w:rPr>
      <w:t xml:space="preserve">) </w:t>
    </w:r>
    <w:r w:rsidR="001A4ED8">
      <w:rPr>
        <w:rFonts w:cs="ALAEM" w:hint="cs"/>
        <w:color w:val="632423" w:themeColor="accent2" w:themeShade="80"/>
        <w:sz w:val="14"/>
        <w:szCs w:val="1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>تاریخ</w:t>
    </w:r>
    <w:r w:rsidR="00935A55" w:rsidRPr="001D2E9A">
      <w:rPr>
        <w:rFonts w:hint="cs"/>
        <w:sz w:val="24"/>
        <w:szCs w:val="24"/>
        <w:rtl/>
      </w:rPr>
      <w:t>:</w:t>
    </w:r>
    <w:bookmarkStart w:id="8" w:name="BokTarikh"/>
    <w:bookmarkEnd w:id="8"/>
    <w:r w:rsidR="00E15949">
      <w:rPr>
        <w:sz w:val="24"/>
        <w:szCs w:val="24"/>
        <w:rtl/>
      </w:rPr>
      <w:t>22/12/1401 - دوشنبه</w:t>
    </w:r>
  </w:p>
  <w:p w14:paraId="678CF69F" w14:textId="77777777" w:rsidR="00DD7EE4" w:rsidRDefault="00DD7EE4" w:rsidP="001B6799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7030A0"/>
        <w:sz w:val="24"/>
        <w:szCs w:val="24"/>
        <w:rtl/>
      </w:rPr>
    </w:pPr>
    <w:r>
      <w:rPr>
        <w:rFonts w:hint="cs"/>
        <w:color w:val="7030A0"/>
        <w:sz w:val="24"/>
        <w:szCs w:val="24"/>
        <w:rtl/>
      </w:rPr>
      <w:t xml:space="preserve">                                                                                  </w:t>
    </w:r>
    <w:proofErr w:type="spellStart"/>
    <w:r w:rsidRPr="001D2E9A">
      <w:rPr>
        <w:rFonts w:hint="cs"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bookmarkStart w:id="9" w:name="Bokmoqarer"/>
    <w:bookmarkEnd w:id="9"/>
    <w:r w:rsidR="00E15949">
      <w:rPr>
        <w:sz w:val="24"/>
        <w:szCs w:val="24"/>
        <w:rtl/>
      </w:rPr>
      <w:t>عل</w:t>
    </w:r>
    <w:r w:rsidR="00E15949">
      <w:rPr>
        <w:rFonts w:hint="cs"/>
        <w:sz w:val="24"/>
        <w:szCs w:val="24"/>
        <w:rtl/>
      </w:rPr>
      <w:t>ی</w:t>
    </w:r>
    <w:proofErr w:type="spellEnd"/>
    <w:r w:rsidR="00E15949">
      <w:rPr>
        <w:sz w:val="24"/>
        <w:szCs w:val="24"/>
        <w:rtl/>
      </w:rPr>
      <w:t xml:space="preserve"> </w:t>
    </w:r>
    <w:proofErr w:type="spellStart"/>
    <w:r w:rsidR="00E15949">
      <w:rPr>
        <w:sz w:val="24"/>
        <w:szCs w:val="24"/>
        <w:rtl/>
      </w:rPr>
      <w:t>کلاگر</w:t>
    </w:r>
    <w:proofErr w:type="spellEnd"/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</w:p>
  <w:p w14:paraId="25DE0E86" w14:textId="77777777" w:rsidR="00FA3B17" w:rsidRPr="00F16B53" w:rsidRDefault="00C2579C" w:rsidP="00DD7EE4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عام</w:t>
    </w:r>
    <w:r w:rsidR="00DD7EE4">
      <w:rPr>
        <w:rFonts w:hint="cs"/>
        <w:sz w:val="24"/>
        <w:szCs w:val="24"/>
        <w:rtl/>
      </w:rPr>
      <w:t>:</w:t>
    </w:r>
    <w:bookmarkStart w:id="10" w:name="BokKoli_h"/>
    <w:bookmarkEnd w:id="10"/>
    <w:r w:rsidR="00E15949">
      <w:rPr>
        <w:sz w:val="24"/>
        <w:szCs w:val="24"/>
        <w:rtl/>
      </w:rPr>
      <w:t>الأمارات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DD7EE4" w:rsidRPr="001D2E9A"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خاص</w:t>
    </w:r>
    <w:r w:rsidR="00DD7EE4">
      <w:rPr>
        <w:rFonts w:hint="cs"/>
        <w:sz w:val="24"/>
        <w:szCs w:val="24"/>
        <w:rtl/>
      </w:rPr>
      <w:t>:</w:t>
    </w:r>
    <w:bookmarkStart w:id="11" w:name="BokSabj"/>
    <w:bookmarkStart w:id="12" w:name="BokPublic_h"/>
    <w:bookmarkEnd w:id="11"/>
    <w:bookmarkEnd w:id="12"/>
    <w:r w:rsidR="00E15949">
      <w:rPr>
        <w:sz w:val="24"/>
        <w:szCs w:val="24"/>
        <w:rtl/>
      </w:rPr>
      <w:t>حج</w:t>
    </w:r>
    <w:r w:rsidR="00E15949">
      <w:rPr>
        <w:rFonts w:hint="cs"/>
        <w:sz w:val="24"/>
        <w:szCs w:val="24"/>
        <w:rtl/>
      </w:rPr>
      <w:t>ی</w:t>
    </w:r>
    <w:r w:rsidR="00E15949">
      <w:rPr>
        <w:rFonts w:hint="eastAsia"/>
        <w:sz w:val="24"/>
        <w:szCs w:val="24"/>
        <w:rtl/>
      </w:rPr>
      <w:t>ة</w:t>
    </w:r>
    <w:proofErr w:type="spellEnd"/>
    <w:r w:rsidR="00E15949">
      <w:rPr>
        <w:sz w:val="24"/>
        <w:szCs w:val="24"/>
        <w:rtl/>
      </w:rPr>
      <w:t xml:space="preserve"> مطلق </w:t>
    </w:r>
    <w:proofErr w:type="spellStart"/>
    <w:r w:rsidR="00E15949">
      <w:rPr>
        <w:sz w:val="24"/>
        <w:szCs w:val="24"/>
        <w:rtl/>
      </w:rPr>
      <w:t>الظن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 xml:space="preserve">موضوع </w:t>
    </w:r>
    <w:r w:rsidR="00DA5E84">
      <w:rPr>
        <w:rFonts w:hint="cs"/>
        <w:color w:val="7030A0"/>
        <w:sz w:val="24"/>
        <w:szCs w:val="24"/>
        <w:rtl/>
      </w:rPr>
      <w:t>اخص</w:t>
    </w:r>
    <w:r w:rsidR="00F16B53">
      <w:rPr>
        <w:rFonts w:hint="cs"/>
        <w:sz w:val="24"/>
        <w:szCs w:val="24"/>
        <w:rtl/>
      </w:rPr>
      <w:t xml:space="preserve">: </w:t>
    </w:r>
    <w:bookmarkStart w:id="13" w:name="BokSabj2"/>
    <w:bookmarkEnd w:id="13"/>
    <w:proofErr w:type="spellStart"/>
    <w:r w:rsidR="00E15949">
      <w:rPr>
        <w:sz w:val="24"/>
        <w:szCs w:val="24"/>
        <w:rtl/>
      </w:rPr>
      <w:t>البحث</w:t>
    </w:r>
    <w:proofErr w:type="spellEnd"/>
    <w:r w:rsidR="00E15949">
      <w:rPr>
        <w:sz w:val="24"/>
        <w:szCs w:val="24"/>
        <w:rtl/>
      </w:rPr>
      <w:t xml:space="preserve"> ف</w:t>
    </w:r>
    <w:r w:rsidR="00E15949">
      <w:rPr>
        <w:rFonts w:hint="cs"/>
        <w:sz w:val="24"/>
        <w:szCs w:val="24"/>
        <w:rtl/>
      </w:rPr>
      <w:t>ی</w:t>
    </w:r>
    <w:r w:rsidR="00E15949">
      <w:rPr>
        <w:sz w:val="24"/>
        <w:szCs w:val="24"/>
        <w:rtl/>
      </w:rPr>
      <w:t xml:space="preserve"> </w:t>
    </w:r>
    <w:proofErr w:type="spellStart"/>
    <w:r w:rsidR="00E15949">
      <w:rPr>
        <w:sz w:val="24"/>
        <w:szCs w:val="24"/>
        <w:rtl/>
      </w:rPr>
      <w:t>حج</w:t>
    </w:r>
    <w:r w:rsidR="00E15949">
      <w:rPr>
        <w:rFonts w:hint="cs"/>
        <w:sz w:val="24"/>
        <w:szCs w:val="24"/>
        <w:rtl/>
      </w:rPr>
      <w:t>ی</w:t>
    </w:r>
    <w:r w:rsidR="00E15949">
      <w:rPr>
        <w:rFonts w:hint="eastAsia"/>
        <w:sz w:val="24"/>
        <w:szCs w:val="24"/>
        <w:rtl/>
      </w:rPr>
      <w:t>ة</w:t>
    </w:r>
    <w:proofErr w:type="spellEnd"/>
    <w:r w:rsidR="00E15949">
      <w:rPr>
        <w:sz w:val="24"/>
        <w:szCs w:val="24"/>
        <w:rtl/>
      </w:rPr>
      <w:t xml:space="preserve"> </w:t>
    </w:r>
    <w:proofErr w:type="spellStart"/>
    <w:r w:rsidR="00E15949">
      <w:rPr>
        <w:sz w:val="24"/>
        <w:szCs w:val="24"/>
        <w:rtl/>
      </w:rPr>
      <w:t>الظن</w:t>
    </w:r>
    <w:proofErr w:type="spellEnd"/>
    <w:r w:rsidR="00E15949">
      <w:rPr>
        <w:sz w:val="24"/>
        <w:szCs w:val="24"/>
        <w:rtl/>
      </w:rPr>
      <w:t xml:space="preserve"> </w:t>
    </w:r>
    <w:proofErr w:type="spellStart"/>
    <w:r w:rsidR="00E15949">
      <w:rPr>
        <w:sz w:val="24"/>
        <w:szCs w:val="24"/>
        <w:rtl/>
      </w:rPr>
      <w:t>المانع</w:t>
    </w:r>
    <w:proofErr w:type="spellEnd"/>
    <w:r w:rsidR="00E15949">
      <w:rPr>
        <w:sz w:val="24"/>
        <w:szCs w:val="24"/>
        <w:rtl/>
      </w:rPr>
      <w:t xml:space="preserve"> و </w:t>
    </w:r>
    <w:proofErr w:type="spellStart"/>
    <w:r w:rsidR="00E15949">
      <w:rPr>
        <w:sz w:val="24"/>
        <w:szCs w:val="24"/>
        <w:rtl/>
      </w:rPr>
      <w:t>الممنوع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788C" w14:textId="77777777" w:rsidR="00BF0B7D" w:rsidRDefault="00BF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86934">
    <w:abstractNumId w:val="8"/>
  </w:num>
  <w:num w:numId="2" w16cid:durableId="585261728">
    <w:abstractNumId w:val="3"/>
  </w:num>
  <w:num w:numId="3" w16cid:durableId="1991278256">
    <w:abstractNumId w:val="2"/>
  </w:num>
  <w:num w:numId="4" w16cid:durableId="1037967393">
    <w:abstractNumId w:val="1"/>
  </w:num>
  <w:num w:numId="5" w16cid:durableId="168298838">
    <w:abstractNumId w:val="0"/>
  </w:num>
  <w:num w:numId="6" w16cid:durableId="1206331165">
    <w:abstractNumId w:val="9"/>
  </w:num>
  <w:num w:numId="7" w16cid:durableId="1765760568">
    <w:abstractNumId w:val="7"/>
  </w:num>
  <w:num w:numId="8" w16cid:durableId="198708350">
    <w:abstractNumId w:val="6"/>
  </w:num>
  <w:num w:numId="9" w16cid:durableId="277681758">
    <w:abstractNumId w:val="5"/>
  </w:num>
  <w:num w:numId="10" w16cid:durableId="347829226">
    <w:abstractNumId w:val="4"/>
  </w:num>
  <w:num w:numId="11" w16cid:durableId="1552964177">
    <w:abstractNumId w:val="10"/>
  </w:num>
  <w:num w:numId="12" w16cid:durableId="734549681">
    <w:abstractNumId w:val="11"/>
  </w:num>
  <w:num w:numId="13" w16cid:durableId="2036809010">
    <w:abstractNumId w:val="14"/>
  </w:num>
  <w:num w:numId="14" w16cid:durableId="1584296318">
    <w:abstractNumId w:val="12"/>
  </w:num>
  <w:num w:numId="15" w16cid:durableId="13383873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7D"/>
    <w:rsid w:val="00000F4E"/>
    <w:rsid w:val="000072A3"/>
    <w:rsid w:val="00013676"/>
    <w:rsid w:val="00025777"/>
    <w:rsid w:val="000353D7"/>
    <w:rsid w:val="000415BE"/>
    <w:rsid w:val="00057D42"/>
    <w:rsid w:val="0006502D"/>
    <w:rsid w:val="000800D9"/>
    <w:rsid w:val="00080A41"/>
    <w:rsid w:val="0008299B"/>
    <w:rsid w:val="000913AA"/>
    <w:rsid w:val="000B5DB5"/>
    <w:rsid w:val="000B6F58"/>
    <w:rsid w:val="000B7914"/>
    <w:rsid w:val="000C3947"/>
    <w:rsid w:val="000D085B"/>
    <w:rsid w:val="000D30E9"/>
    <w:rsid w:val="000D6818"/>
    <w:rsid w:val="000E17AF"/>
    <w:rsid w:val="000E335E"/>
    <w:rsid w:val="000F16CF"/>
    <w:rsid w:val="000F5BAC"/>
    <w:rsid w:val="00101A04"/>
    <w:rsid w:val="00114A1D"/>
    <w:rsid w:val="00116B2B"/>
    <w:rsid w:val="00122C9D"/>
    <w:rsid w:val="00124E3D"/>
    <w:rsid w:val="00127E95"/>
    <w:rsid w:val="00130659"/>
    <w:rsid w:val="001347C7"/>
    <w:rsid w:val="001356B0"/>
    <w:rsid w:val="00141D09"/>
    <w:rsid w:val="00151937"/>
    <w:rsid w:val="00167163"/>
    <w:rsid w:val="00172F99"/>
    <w:rsid w:val="00181844"/>
    <w:rsid w:val="001837E9"/>
    <w:rsid w:val="00187DFA"/>
    <w:rsid w:val="001A1EA5"/>
    <w:rsid w:val="001A2574"/>
    <w:rsid w:val="001A27D7"/>
    <w:rsid w:val="001A294E"/>
    <w:rsid w:val="001A4ED8"/>
    <w:rsid w:val="001B6799"/>
    <w:rsid w:val="001C1362"/>
    <w:rsid w:val="001C67C3"/>
    <w:rsid w:val="001D0E04"/>
    <w:rsid w:val="001D2E9A"/>
    <w:rsid w:val="001D597F"/>
    <w:rsid w:val="001E3FD4"/>
    <w:rsid w:val="0020241A"/>
    <w:rsid w:val="00203821"/>
    <w:rsid w:val="0021204F"/>
    <w:rsid w:val="0021630D"/>
    <w:rsid w:val="0021659E"/>
    <w:rsid w:val="00220013"/>
    <w:rsid w:val="00234F8B"/>
    <w:rsid w:val="00247D2F"/>
    <w:rsid w:val="00254950"/>
    <w:rsid w:val="00256560"/>
    <w:rsid w:val="0027605E"/>
    <w:rsid w:val="00281E00"/>
    <w:rsid w:val="00294A52"/>
    <w:rsid w:val="002A3DEF"/>
    <w:rsid w:val="002A51A0"/>
    <w:rsid w:val="002B0E39"/>
    <w:rsid w:val="002B575F"/>
    <w:rsid w:val="002B729B"/>
    <w:rsid w:val="002C53A2"/>
    <w:rsid w:val="002D0040"/>
    <w:rsid w:val="002E220F"/>
    <w:rsid w:val="0032100F"/>
    <w:rsid w:val="0033402C"/>
    <w:rsid w:val="00340521"/>
    <w:rsid w:val="003455CB"/>
    <w:rsid w:val="00345C73"/>
    <w:rsid w:val="00350293"/>
    <w:rsid w:val="00354A99"/>
    <w:rsid w:val="00360311"/>
    <w:rsid w:val="00361922"/>
    <w:rsid w:val="003741A5"/>
    <w:rsid w:val="003848D8"/>
    <w:rsid w:val="00394B26"/>
    <w:rsid w:val="00397466"/>
    <w:rsid w:val="00397CA1"/>
    <w:rsid w:val="003A6148"/>
    <w:rsid w:val="003A7B42"/>
    <w:rsid w:val="003C33F6"/>
    <w:rsid w:val="003C3D2E"/>
    <w:rsid w:val="003C43A5"/>
    <w:rsid w:val="003E194D"/>
    <w:rsid w:val="003E1C5C"/>
    <w:rsid w:val="003F5B46"/>
    <w:rsid w:val="00401363"/>
    <w:rsid w:val="00402E47"/>
    <w:rsid w:val="00425015"/>
    <w:rsid w:val="00430994"/>
    <w:rsid w:val="00432F69"/>
    <w:rsid w:val="004331F2"/>
    <w:rsid w:val="00441B6D"/>
    <w:rsid w:val="0044343F"/>
    <w:rsid w:val="0045191A"/>
    <w:rsid w:val="004556EF"/>
    <w:rsid w:val="00462B07"/>
    <w:rsid w:val="00465BD2"/>
    <w:rsid w:val="00473729"/>
    <w:rsid w:val="004871AA"/>
    <w:rsid w:val="004926E1"/>
    <w:rsid w:val="004949A0"/>
    <w:rsid w:val="004A2FEA"/>
    <w:rsid w:val="004D75C5"/>
    <w:rsid w:val="004E2186"/>
    <w:rsid w:val="004E66FB"/>
    <w:rsid w:val="004F470A"/>
    <w:rsid w:val="004F4C59"/>
    <w:rsid w:val="00500C8F"/>
    <w:rsid w:val="00501909"/>
    <w:rsid w:val="005128DF"/>
    <w:rsid w:val="00515335"/>
    <w:rsid w:val="005206FE"/>
    <w:rsid w:val="005257ED"/>
    <w:rsid w:val="005306F8"/>
    <w:rsid w:val="0054023D"/>
    <w:rsid w:val="0056213C"/>
    <w:rsid w:val="00580C24"/>
    <w:rsid w:val="005968EF"/>
    <w:rsid w:val="00596C1E"/>
    <w:rsid w:val="005A2E26"/>
    <w:rsid w:val="005B2964"/>
    <w:rsid w:val="005C0DAE"/>
    <w:rsid w:val="005C188E"/>
    <w:rsid w:val="005C492C"/>
    <w:rsid w:val="005D2349"/>
    <w:rsid w:val="005D3640"/>
    <w:rsid w:val="005E5507"/>
    <w:rsid w:val="005E607B"/>
    <w:rsid w:val="00601229"/>
    <w:rsid w:val="00603B67"/>
    <w:rsid w:val="0060683F"/>
    <w:rsid w:val="006162A2"/>
    <w:rsid w:val="0063256E"/>
    <w:rsid w:val="00635219"/>
    <w:rsid w:val="00635EC0"/>
    <w:rsid w:val="00640B58"/>
    <w:rsid w:val="00650955"/>
    <w:rsid w:val="00651B02"/>
    <w:rsid w:val="00651B19"/>
    <w:rsid w:val="0065433B"/>
    <w:rsid w:val="00660A29"/>
    <w:rsid w:val="00695519"/>
    <w:rsid w:val="006A1C8D"/>
    <w:rsid w:val="006A4134"/>
    <w:rsid w:val="006A5DDA"/>
    <w:rsid w:val="006A6701"/>
    <w:rsid w:val="006B21F4"/>
    <w:rsid w:val="006B3753"/>
    <w:rsid w:val="006B7AD6"/>
    <w:rsid w:val="006C11E2"/>
    <w:rsid w:val="006C50FD"/>
    <w:rsid w:val="006D44C1"/>
    <w:rsid w:val="006E5651"/>
    <w:rsid w:val="006E5B85"/>
    <w:rsid w:val="0070265B"/>
    <w:rsid w:val="00704813"/>
    <w:rsid w:val="0072290D"/>
    <w:rsid w:val="00723D6D"/>
    <w:rsid w:val="00724537"/>
    <w:rsid w:val="00731724"/>
    <w:rsid w:val="0073474B"/>
    <w:rsid w:val="00735511"/>
    <w:rsid w:val="007424AE"/>
    <w:rsid w:val="00743EA1"/>
    <w:rsid w:val="00744DE6"/>
    <w:rsid w:val="00756A83"/>
    <w:rsid w:val="00762452"/>
    <w:rsid w:val="007639E0"/>
    <w:rsid w:val="00775507"/>
    <w:rsid w:val="0078594B"/>
    <w:rsid w:val="007901B6"/>
    <w:rsid w:val="00795E02"/>
    <w:rsid w:val="007979D0"/>
    <w:rsid w:val="007A4E18"/>
    <w:rsid w:val="007A7B8C"/>
    <w:rsid w:val="007C4346"/>
    <w:rsid w:val="007C6D9E"/>
    <w:rsid w:val="007D1C43"/>
    <w:rsid w:val="007D6C53"/>
    <w:rsid w:val="007E1E87"/>
    <w:rsid w:val="007E3E0D"/>
    <w:rsid w:val="007E5B3F"/>
    <w:rsid w:val="007E736A"/>
    <w:rsid w:val="007E782E"/>
    <w:rsid w:val="007F2257"/>
    <w:rsid w:val="0080091D"/>
    <w:rsid w:val="00804108"/>
    <w:rsid w:val="0080494B"/>
    <w:rsid w:val="00816367"/>
    <w:rsid w:val="00816A0B"/>
    <w:rsid w:val="00830C53"/>
    <w:rsid w:val="00837FAA"/>
    <w:rsid w:val="00841F77"/>
    <w:rsid w:val="00852921"/>
    <w:rsid w:val="00863390"/>
    <w:rsid w:val="0086385C"/>
    <w:rsid w:val="00871916"/>
    <w:rsid w:val="0088670E"/>
    <w:rsid w:val="008A510E"/>
    <w:rsid w:val="008A522A"/>
    <w:rsid w:val="008B4464"/>
    <w:rsid w:val="008B750B"/>
    <w:rsid w:val="008C3162"/>
    <w:rsid w:val="008D058A"/>
    <w:rsid w:val="008E3924"/>
    <w:rsid w:val="008F13F7"/>
    <w:rsid w:val="008F5B4D"/>
    <w:rsid w:val="009031B0"/>
    <w:rsid w:val="00907425"/>
    <w:rsid w:val="009233B2"/>
    <w:rsid w:val="00923C34"/>
    <w:rsid w:val="00924152"/>
    <w:rsid w:val="0092513D"/>
    <w:rsid w:val="00927A9F"/>
    <w:rsid w:val="009335CC"/>
    <w:rsid w:val="00935A55"/>
    <w:rsid w:val="00941CEB"/>
    <w:rsid w:val="00953B28"/>
    <w:rsid w:val="00954322"/>
    <w:rsid w:val="00957CAA"/>
    <w:rsid w:val="0096778A"/>
    <w:rsid w:val="009703F2"/>
    <w:rsid w:val="00977656"/>
    <w:rsid w:val="00985FCA"/>
    <w:rsid w:val="0098794D"/>
    <w:rsid w:val="0099497B"/>
    <w:rsid w:val="009B0D05"/>
    <w:rsid w:val="009B4CA6"/>
    <w:rsid w:val="009B79F8"/>
    <w:rsid w:val="009D13FD"/>
    <w:rsid w:val="009D266A"/>
    <w:rsid w:val="009F7E07"/>
    <w:rsid w:val="00A023EC"/>
    <w:rsid w:val="00A10A11"/>
    <w:rsid w:val="00A13C6A"/>
    <w:rsid w:val="00A17B09"/>
    <w:rsid w:val="00A457C6"/>
    <w:rsid w:val="00A46AD0"/>
    <w:rsid w:val="00A47063"/>
    <w:rsid w:val="00A47208"/>
    <w:rsid w:val="00A473A8"/>
    <w:rsid w:val="00A61AC8"/>
    <w:rsid w:val="00A65D4C"/>
    <w:rsid w:val="00AA40D7"/>
    <w:rsid w:val="00AB0C79"/>
    <w:rsid w:val="00AB5F7D"/>
    <w:rsid w:val="00AC0C50"/>
    <w:rsid w:val="00AC4412"/>
    <w:rsid w:val="00AC6FE2"/>
    <w:rsid w:val="00AD53AC"/>
    <w:rsid w:val="00AF3925"/>
    <w:rsid w:val="00B011DA"/>
    <w:rsid w:val="00B2292F"/>
    <w:rsid w:val="00B27399"/>
    <w:rsid w:val="00B43169"/>
    <w:rsid w:val="00B445D6"/>
    <w:rsid w:val="00B55AE4"/>
    <w:rsid w:val="00B739B0"/>
    <w:rsid w:val="00B814A3"/>
    <w:rsid w:val="00B900CE"/>
    <w:rsid w:val="00B96F38"/>
    <w:rsid w:val="00BD0E74"/>
    <w:rsid w:val="00BD5F8C"/>
    <w:rsid w:val="00BE0D9D"/>
    <w:rsid w:val="00BE29DD"/>
    <w:rsid w:val="00BF0B7D"/>
    <w:rsid w:val="00C00F50"/>
    <w:rsid w:val="00C066AF"/>
    <w:rsid w:val="00C10E06"/>
    <w:rsid w:val="00C145B8"/>
    <w:rsid w:val="00C2438F"/>
    <w:rsid w:val="00C2579C"/>
    <w:rsid w:val="00C31263"/>
    <w:rsid w:val="00C32A7E"/>
    <w:rsid w:val="00C34F28"/>
    <w:rsid w:val="00C368DF"/>
    <w:rsid w:val="00C57B5C"/>
    <w:rsid w:val="00C61049"/>
    <w:rsid w:val="00C63FFE"/>
    <w:rsid w:val="00C800C2"/>
    <w:rsid w:val="00C91EB6"/>
    <w:rsid w:val="00C92EA5"/>
    <w:rsid w:val="00C93033"/>
    <w:rsid w:val="00CA10B0"/>
    <w:rsid w:val="00CA2A58"/>
    <w:rsid w:val="00CA2F8E"/>
    <w:rsid w:val="00CA7FD5"/>
    <w:rsid w:val="00CB3287"/>
    <w:rsid w:val="00CB33E2"/>
    <w:rsid w:val="00CB4E68"/>
    <w:rsid w:val="00CC2733"/>
    <w:rsid w:val="00CD0050"/>
    <w:rsid w:val="00CD5F40"/>
    <w:rsid w:val="00CE1572"/>
    <w:rsid w:val="00CE7481"/>
    <w:rsid w:val="00CF0A8F"/>
    <w:rsid w:val="00D048CE"/>
    <w:rsid w:val="00D10998"/>
    <w:rsid w:val="00D1622A"/>
    <w:rsid w:val="00D23391"/>
    <w:rsid w:val="00D31805"/>
    <w:rsid w:val="00D42915"/>
    <w:rsid w:val="00D552B9"/>
    <w:rsid w:val="00D6541C"/>
    <w:rsid w:val="00D74021"/>
    <w:rsid w:val="00D76D01"/>
    <w:rsid w:val="00D922A9"/>
    <w:rsid w:val="00D9394A"/>
    <w:rsid w:val="00DA5E84"/>
    <w:rsid w:val="00DB0CBB"/>
    <w:rsid w:val="00DB67CC"/>
    <w:rsid w:val="00DC00B3"/>
    <w:rsid w:val="00DD7EE4"/>
    <w:rsid w:val="00DE1070"/>
    <w:rsid w:val="00DF5346"/>
    <w:rsid w:val="00E00219"/>
    <w:rsid w:val="00E0316B"/>
    <w:rsid w:val="00E139AB"/>
    <w:rsid w:val="00E14666"/>
    <w:rsid w:val="00E15949"/>
    <w:rsid w:val="00E167FB"/>
    <w:rsid w:val="00E25520"/>
    <w:rsid w:val="00E25E10"/>
    <w:rsid w:val="00E5219B"/>
    <w:rsid w:val="00E5518B"/>
    <w:rsid w:val="00E609FE"/>
    <w:rsid w:val="00E75920"/>
    <w:rsid w:val="00E76248"/>
    <w:rsid w:val="00E80D96"/>
    <w:rsid w:val="00E871FA"/>
    <w:rsid w:val="00E936A4"/>
    <w:rsid w:val="00E954BB"/>
    <w:rsid w:val="00EA45E7"/>
    <w:rsid w:val="00EB4FA9"/>
    <w:rsid w:val="00EB78E3"/>
    <w:rsid w:val="00EC1C4B"/>
    <w:rsid w:val="00EC2D8D"/>
    <w:rsid w:val="00EC735A"/>
    <w:rsid w:val="00EF27FE"/>
    <w:rsid w:val="00F07FB6"/>
    <w:rsid w:val="00F10486"/>
    <w:rsid w:val="00F16B53"/>
    <w:rsid w:val="00F318BE"/>
    <w:rsid w:val="00F33297"/>
    <w:rsid w:val="00F343FB"/>
    <w:rsid w:val="00F359FE"/>
    <w:rsid w:val="00F42159"/>
    <w:rsid w:val="00F4256E"/>
    <w:rsid w:val="00F42EE1"/>
    <w:rsid w:val="00F55EE6"/>
    <w:rsid w:val="00F6314D"/>
    <w:rsid w:val="00F64141"/>
    <w:rsid w:val="00F67508"/>
    <w:rsid w:val="00F7055E"/>
    <w:rsid w:val="00F71FC9"/>
    <w:rsid w:val="00F73B48"/>
    <w:rsid w:val="00F74F51"/>
    <w:rsid w:val="00F76DBD"/>
    <w:rsid w:val="00F842AD"/>
    <w:rsid w:val="00F914EB"/>
    <w:rsid w:val="00F91B85"/>
    <w:rsid w:val="00FA3B17"/>
    <w:rsid w:val="00FA5E8D"/>
    <w:rsid w:val="00FA5F3D"/>
    <w:rsid w:val="00FB399E"/>
    <w:rsid w:val="00FB7F50"/>
    <w:rsid w:val="00FC2A85"/>
    <w:rsid w:val="00FC2C40"/>
    <w:rsid w:val="00FC40AF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E2107DE"/>
  <w15:docId w15:val="{DAC96A79-D4AE-4AE6-8804-379ACD1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="Calibri" w:hAnsi="Traditional Arabic" w:cs="Traditional Arabic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1D"/>
    <w:pPr>
      <w:bidi/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7163"/>
    <w:pPr>
      <w:keepNext/>
      <w:spacing w:before="120"/>
      <w:outlineLvl w:val="0"/>
    </w:pPr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3"/>
    <w:pPr>
      <w:keepNext/>
      <w:spacing w:before="240" w:after="60"/>
      <w:outlineLvl w:val="1"/>
    </w:pPr>
    <w:rPr>
      <w:rFonts w:ascii="Cambria" w:eastAsia="Times New Roman" w:hAnsi="Cambria" w:cs="B Titr"/>
      <w:b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3"/>
    <w:pPr>
      <w:keepNext/>
      <w:spacing w:before="240" w:after="60"/>
      <w:outlineLvl w:val="2"/>
    </w:pPr>
    <w:rPr>
      <w:rFonts w:ascii="Cambria" w:eastAsia="Times New Roman" w:hAnsi="Cambria" w:cs="B Titr"/>
      <w:b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63"/>
    <w:pPr>
      <w:keepNext/>
      <w:spacing w:before="240" w:after="60"/>
      <w:outlineLvl w:val="3"/>
    </w:pPr>
    <w:rPr>
      <w:rFonts w:eastAsia="Times New Roman" w:cs="B Titr"/>
      <w:b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63"/>
    <w:pPr>
      <w:spacing w:before="240" w:after="60"/>
      <w:outlineLvl w:val="4"/>
    </w:pPr>
    <w:rPr>
      <w:rFonts w:eastAsia="Times New Roman" w:cs="B Titr"/>
      <w:b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63"/>
    <w:pPr>
      <w:spacing w:before="240" w:after="60"/>
      <w:outlineLvl w:val="5"/>
    </w:pPr>
    <w:rPr>
      <w:rFonts w:eastAsia="Times New Roman" w:cs="B Titr"/>
      <w:b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63"/>
    <w:pPr>
      <w:spacing w:before="240" w:after="60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63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63"/>
    <w:pPr>
      <w:spacing w:before="240" w:after="60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163"/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7163"/>
    <w:rPr>
      <w:rFonts w:ascii="Cambria" w:eastAsia="Times New Roman" w:hAnsi="Cambria" w:cs="B Titr"/>
      <w:b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167163"/>
    <w:rPr>
      <w:rFonts w:ascii="Cambria" w:eastAsia="Times New Roman" w:hAnsi="Cambria" w:cs="B Titr"/>
      <w:b/>
      <w:color w:val="0000FD"/>
      <w:sz w:val="26"/>
    </w:rPr>
  </w:style>
  <w:style w:type="character" w:customStyle="1" w:styleId="Heading4Char">
    <w:name w:val="Heading 4 Char"/>
    <w:link w:val="Heading4"/>
    <w:uiPriority w:val="9"/>
    <w:rsid w:val="00167163"/>
    <w:rPr>
      <w:rFonts w:eastAsia="Times New Roman" w:cs="B Titr"/>
      <w:b/>
      <w:color w:val="0000FC"/>
      <w:szCs w:val="24"/>
    </w:rPr>
  </w:style>
  <w:style w:type="character" w:customStyle="1" w:styleId="Heading5Char">
    <w:name w:val="Heading 5 Char"/>
    <w:link w:val="Heading5"/>
    <w:uiPriority w:val="9"/>
    <w:rsid w:val="00167163"/>
    <w:rPr>
      <w:rFonts w:eastAsia="Times New Roman" w:cs="B Titr"/>
      <w:b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167163"/>
    <w:rPr>
      <w:rFonts w:eastAsia="Times New Roman" w:cs="B Titr"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167163"/>
    <w:rPr>
      <w:rFonts w:eastAsia="Times New Roman" w:cs="B Titr"/>
      <w:b/>
      <w:color w:val="0000FA"/>
      <w:szCs w:val="24"/>
    </w:rPr>
  </w:style>
  <w:style w:type="character" w:customStyle="1" w:styleId="Heading8Char">
    <w:name w:val="Heading 8 Char"/>
    <w:link w:val="Heading8"/>
    <w:uiPriority w:val="9"/>
    <w:rsid w:val="00167163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167163"/>
    <w:rPr>
      <w:rFonts w:ascii="Cambria" w:eastAsia="Times New Roman" w:hAnsi="Cambria" w:cs="B Titr"/>
      <w:color w:val="0000F7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a">
    <w:name w:val="نظر سایر علما"/>
    <w:basedOn w:val="Normal"/>
    <w:rsid w:val="006162A2"/>
    <w:rPr>
      <w:color w:val="000080"/>
    </w:rPr>
  </w:style>
  <w:style w:type="paragraph" w:customStyle="1" w:styleId="a0">
    <w:name w:val="متن نظر استاد"/>
    <w:basedOn w:val="Normal"/>
    <w:rsid w:val="00B43169"/>
    <w:rPr>
      <w:color w:val="632423" w:themeColor="accent2" w:themeShade="80"/>
    </w:rPr>
  </w:style>
  <w:style w:type="character" w:styleId="Emphasis">
    <w:name w:val="Emphasis"/>
    <w:aliases w:val="موضوع"/>
    <w:basedOn w:val="DefaultParagraphFont"/>
    <w:uiPriority w:val="20"/>
    <w:rsid w:val="00F73B48"/>
    <w:rPr>
      <w:rFonts w:cs="B Titr"/>
      <w:bCs/>
      <w:i/>
      <w:iCs w:val="0"/>
      <w:color w:val="0000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1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Normal"/>
    <w:link w:val="Heading10Char"/>
    <w:qFormat/>
    <w:rsid w:val="003848D8"/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3848D8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08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Lighton" Type="http://schemas.openxmlformats.org/officeDocument/2006/relationships/image" Target="images/Lighton.png"/><Relationship Id="Lightoff" Type="http://schemas.openxmlformats.org/officeDocument/2006/relationships/image" Target="images/Lightoff.png"/></Relationships>
</file>

<file path=customUI/customUI.xml><?xml version="1.0" encoding="utf-8"?>
<customUI xmlns="http://schemas.microsoft.com/office/2009/07/customui" onLoad="Onload">
  <ribbon>
    <tabs>
      <tab id="custTab1" getLabel="getLabel1" keytip="Q">
        <group id="Grp0" label="0">
          <toggleButton id="Grp0Tog0" size="large" getImage="GetImage" getPressed="GetPressed" getLabel="GetLabel" onAction="ToggleOnAction"/>
        </group>
        <group id="Grp1" label="1">
          <toggleButton id="Grp1Tog1" size="large" getImage="GetImage" getPressed="GetPressed" getLabel="GetLabel" onAction="ToggleOnAction"/>
        </group>
        <group id="Grp2" label="2">
          <toggleButton id="Grp2Tog2" size="large" getImage="GetImage" getPressed="GetPressed" getLabel="GetLabel" onAction="ToggleOnAction"/>
        </group>
        <group id="Grp3" label="3">
          <toggleButton id="Grp3Tog3" size="large" getImage="GetImage" getPressed="GetPressed" getLabel="GetLabel" onAction="ToggleOnAction"/>
        </group>
        <group id="Grp4" label="4">
          <toggleButton id="Grp4Tog4" size="large" getImage="GetImage" getPressed="GetPressed" getLabel="GetLabel" onAction="ToggleOnAction"/>
        </group>
        <group id="Grp5" label="5">
          <toggleButton id="Grp5Tog5" size="large" getImage="GetImage" getPressed="GetPressed" getLabel="GetLabel" onAction="ToggleOnAction"/>
        </group>
        <group id="Grp6" label="6">
          <toggleButton id="Grp6Tog6" size="large" getImage="GetImage" getPressed="GetPressed" getLabel="GetLabel" onAction="ToggleOnAction"/>
        </group>
        <group id="Grp7" label="7">
          <toggleButton id="Grp7Tog7" size="large" getImage="GetImage" getPressed="GetPressed" getLabel="GetLabel" onAction="ToggleOnAction"/>
        </group>
        <group id="Grp8" label="8">
          <toggleButton id="Grp8Tog8" size="large" getImage="GetImage" getPressed="GetPressed" getLabel="GetLabel" onAction="ToggleOnAction"/>
        </group>
        <group id="TitrToHead">
          <toggleButton id="TitrToHeadBtn" size="large" getImage="GetImageTitrToHead" getLabel="TitrToHeadLabel" onAction="TitrToHeadOnAction"/>
        </group>
        <group id="CreateFeh">
          <toggleButton id="CreateFehBtn" size="large" getImage="GetImageFeh" getLabel="CreateFehLabel" onAction="FehrestOnAction"/>
        </group>
        <group id="AddNumber">
          <toggleButton id="AddNumberBtn" size="large" getImage="GetImageAddNumber" getLabel="AddNumberLabel" onAction="AddNumberOnAction"/>
        </group>
        <group id="Top2DownFeh">
          <toggleButton id="Top2DownFehBtn" size="large" getImage="GetImageTop2DownFeh" getLabel="Top2DownFehLabel" onAction="Top2DownFehOnAction"/>
        </group>
        <group id="Bibliog">
          <toggleButton id="BibliogBtn" size="large" getImage="GetImageBibliog" getLabel="BibliogLabel" onAction="BibliogOnAction"/>
        </group>
        <!--	<group id="EMail" >
          <toggleButton id="EMailBtn" size="large"
           getImage="GetImageEMail"
           getLabel="EMailLabel"
           onAction="EMailOnAction" />
      </group>
	<group id="SavedEMail" >
          <toggleButton id="SavedEMailBtn" size="large"
           getImage="GetImageSavedEMail"
           getLabel="SavedEMailLabel"
           onAction="SavedEMailOnAction" />
      </group> -->
        <group id="Group1">
          <dropDown getLabel="getDropLabel" id="DropDown" onAction="DropDown_onAction" getSelectedItemID="DropDown_getSelectedItemID" getItemLabel="DropDown_getItemLabel" getItemID="DropDown_getItemID" getItemCount="DropDown_getItemCount"/>
          <toggleButton id="DropDownBtn" size="large" getImage="GetImageDropDown" getLabel="DropDownLabel" onAction="DropDownOnActio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2890-3C3B-4950-88F1-2308DBF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14</TotalTime>
  <Pages>14</Pages>
  <Words>3037</Words>
  <Characters>15734</Characters>
  <Application>Microsoft Office Word</Application>
  <DocSecurity>0</DocSecurity>
  <Lines>5244</Lines>
  <Paragraphs>323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eshia.ir</Manager>
  <Company>مدرسه فقاهت</Company>
  <LinksUpToDate>false</LinksUpToDate>
  <CharactersWithSpaces>18448</CharactersWithSpaces>
  <SharedDoc>false</SharedDoc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تقریر دروس خارج</dc:subject>
  <dc:creator>Server2016</dc:creator>
  <cp:lastModifiedBy>reza</cp:lastModifiedBy>
  <cp:revision>3</cp:revision>
  <cp:lastPrinted>2023-03-21T05:03:00Z</cp:lastPrinted>
  <dcterms:created xsi:type="dcterms:W3CDTF">2023-03-21T05:01:00Z</dcterms:created>
  <dcterms:modified xsi:type="dcterms:W3CDTF">2023-03-21T05:15:00Z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cher">
    <vt:lpwstr>الاستاذ الاحمدی الشاهرودی (دام ظله) </vt:lpwstr>
  </property>
  <property fmtid="{D5CDD505-2E9C-101B-9397-08002B2CF9AE}" pid="3" name="writer">
    <vt:lpwstr>علی کلاگر</vt:lpwstr>
  </property>
  <property fmtid="{D5CDD505-2E9C-101B-9397-08002B2CF9AE}" pid="4" name="courseName">
    <vt:lpwstr>اصول</vt:lpwstr>
  </property>
  <property fmtid="{D5CDD505-2E9C-101B-9397-08002B2CF9AE}" pid="5" name="tarikh">
    <vt:lpwstr>14011222</vt:lpwstr>
  </property>
  <property fmtid="{D5CDD505-2E9C-101B-9397-08002B2CF9AE}" pid="6" name="SpecialTopic">
    <vt:lpwstr>البحث فی حجیة الظن المانع و الممنوع</vt:lpwstr>
  </property>
  <property fmtid="{D5CDD505-2E9C-101B-9397-08002B2CF9AE}" pid="7" name="PublicTopic">
    <vt:lpwstr>حجیة مطلق الظن</vt:lpwstr>
  </property>
  <property fmtid="{D5CDD505-2E9C-101B-9397-08002B2CF9AE}" pid="8" name="TotalTopic">
    <vt:lpwstr>الأمارات</vt:lpwstr>
  </property>
  <property fmtid="{D5CDD505-2E9C-101B-9397-08002B2CF9AE}" pid="9" name="taqrirNum">
    <vt:lpwstr>913</vt:lpwstr>
  </property>
  <property fmtid="{D5CDD505-2E9C-101B-9397-08002B2CF9AE}" pid="10" name="Day">
    <vt:lpwstr>دوشنبه</vt:lpwstr>
  </property>
</Properties>
</file>